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7777" w14:textId="444F4CCA" w:rsidR="008C76FB" w:rsidRPr="003B300A" w:rsidRDefault="00E05CF8" w:rsidP="00A43412">
      <w:pPr>
        <w:snapToGrid w:val="0"/>
        <w:spacing w:line="276" w:lineRule="auto"/>
        <w:ind w:firstLineChars="900" w:firstLine="3960"/>
        <w:jc w:val="left"/>
        <w:rPr>
          <w:rFonts w:ascii="Times New Roman" w:eastAsia="微软雅黑" w:hAnsi="Times New Roman"/>
          <w:b/>
          <w:sz w:val="44"/>
          <w:szCs w:val="44"/>
        </w:rPr>
      </w:pPr>
      <w:r w:rsidRPr="00E37414">
        <w:rPr>
          <w:rFonts w:ascii="Times New Roman" w:eastAsia="微软雅黑" w:hAnsi="Times New Roman"/>
          <w:color w:val="006666"/>
          <w:sz w:val="44"/>
          <w:szCs w:val="44"/>
        </w:rPr>
        <w:t>郑会珍</w:t>
      </w:r>
      <w:r w:rsidR="00A35A38" w:rsidRPr="00E37414">
        <w:rPr>
          <w:rFonts w:ascii="Times New Roman" w:eastAsia="微软雅黑" w:hAnsi="Times New Roman" w:hint="eastAsia"/>
          <w:color w:val="0066CC"/>
          <w:sz w:val="44"/>
          <w:szCs w:val="44"/>
        </w:rPr>
        <w:t xml:space="preserve"> </w:t>
      </w:r>
      <w:r w:rsidR="00A35A38">
        <w:rPr>
          <w:rFonts w:ascii="Times New Roman" w:eastAsia="微软雅黑" w:hAnsi="Times New Roman"/>
          <w:color w:val="0066CC"/>
          <w:sz w:val="44"/>
          <w:szCs w:val="44"/>
        </w:rPr>
        <w:t xml:space="preserve">          </w:t>
      </w:r>
      <w:r w:rsidR="004F4266" w:rsidRPr="003B300A">
        <w:rPr>
          <w:rFonts w:ascii="Times New Roman" w:eastAsia="微软雅黑" w:hAnsi="Times New Roman"/>
          <w:b/>
          <w:sz w:val="44"/>
          <w:szCs w:val="44"/>
        </w:rPr>
        <w:t xml:space="preserve">  </w:t>
      </w:r>
      <w:r w:rsidR="00A35A38">
        <w:rPr>
          <w:rFonts w:ascii="Times New Roman" w:eastAsia="微软雅黑" w:hAnsi="Times New Roman"/>
          <w:noProof/>
          <w:color w:val="0066CC"/>
          <w:sz w:val="44"/>
          <w:szCs w:val="44"/>
        </w:rPr>
        <w:drawing>
          <wp:inline distT="0" distB="0" distL="0" distR="0" wp14:anchorId="18D97F09" wp14:editId="6AEB3091">
            <wp:extent cx="1021492" cy="12596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759" cy="12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526B" w14:textId="6EE92FE7" w:rsidR="00B36055" w:rsidRPr="003B300A" w:rsidRDefault="008C76FB" w:rsidP="008C76FB">
      <w:pPr>
        <w:snapToGrid w:val="0"/>
        <w:spacing w:line="276" w:lineRule="auto"/>
        <w:jc w:val="left"/>
        <w:rPr>
          <w:rFonts w:ascii="Times New Roman" w:eastAsia="微软雅黑" w:hAnsi="Times New Roman"/>
          <w:b/>
          <w:sz w:val="28"/>
          <w:szCs w:val="28"/>
        </w:rPr>
      </w:pPr>
      <w:r w:rsidRPr="003B300A">
        <w:rPr>
          <w:rFonts w:ascii="Times New Roman" w:eastAsia="微软雅黑" w:hAnsi="Times New Roman"/>
          <w:b/>
          <w:sz w:val="44"/>
          <w:szCs w:val="44"/>
        </w:rPr>
        <w:t xml:space="preserve"> </w:t>
      </w:r>
      <w:r w:rsidRPr="003B300A">
        <w:rPr>
          <w:rFonts w:ascii="Times New Roman" w:eastAsia="微软雅黑" w:hAnsi="Times New Roman"/>
          <w:sz w:val="24"/>
          <w:szCs w:val="24"/>
        </w:rPr>
        <w:t>民族：汉</w:t>
      </w:r>
      <w:r w:rsidRPr="003B300A">
        <w:rPr>
          <w:rFonts w:ascii="Times New Roman" w:eastAsia="微软雅黑" w:hAnsi="Times New Roman"/>
          <w:sz w:val="24"/>
          <w:szCs w:val="24"/>
        </w:rPr>
        <w:t xml:space="preserve">   </w:t>
      </w:r>
      <w:r w:rsidR="00E04AF3" w:rsidRPr="003B300A">
        <w:rPr>
          <w:rFonts w:ascii="Times New Roman" w:eastAsia="微软雅黑" w:hAnsi="Times New Roman"/>
          <w:sz w:val="24"/>
          <w:szCs w:val="24"/>
        </w:rPr>
        <w:t xml:space="preserve">               </w:t>
      </w:r>
      <w:r w:rsidRPr="003B300A">
        <w:rPr>
          <w:rFonts w:ascii="Times New Roman" w:eastAsia="微软雅黑" w:hAnsi="Times New Roman"/>
          <w:sz w:val="24"/>
          <w:szCs w:val="24"/>
        </w:rPr>
        <w:t>籍贯：河南焦作</w:t>
      </w:r>
      <w:r w:rsidRPr="003B300A">
        <w:rPr>
          <w:rFonts w:ascii="Times New Roman" w:eastAsia="微软雅黑" w:hAnsi="Times New Roman"/>
          <w:sz w:val="24"/>
          <w:szCs w:val="24"/>
        </w:rPr>
        <w:t xml:space="preserve">   </w:t>
      </w:r>
      <w:r w:rsidR="00E04AF3" w:rsidRPr="003B300A">
        <w:rPr>
          <w:rFonts w:ascii="Times New Roman" w:eastAsia="微软雅黑" w:hAnsi="Times New Roman"/>
          <w:sz w:val="24"/>
          <w:szCs w:val="24"/>
        </w:rPr>
        <w:t xml:space="preserve">      </w:t>
      </w:r>
      <w:r w:rsidR="00202FC2">
        <w:rPr>
          <w:rFonts w:ascii="Times New Roman" w:eastAsia="微软雅黑" w:hAnsi="Times New Roman"/>
          <w:sz w:val="24"/>
          <w:szCs w:val="24"/>
        </w:rPr>
        <w:t xml:space="preserve">  </w:t>
      </w:r>
      <w:r w:rsidRPr="003B300A">
        <w:rPr>
          <w:rFonts w:ascii="Times New Roman" w:eastAsia="微软雅黑" w:hAnsi="Times New Roman"/>
          <w:sz w:val="24"/>
          <w:szCs w:val="24"/>
        </w:rPr>
        <w:t>出生年月：</w:t>
      </w:r>
      <w:r w:rsidRPr="003B300A">
        <w:rPr>
          <w:rFonts w:ascii="Times New Roman" w:eastAsia="微软雅黑" w:hAnsi="Times New Roman"/>
          <w:sz w:val="24"/>
          <w:szCs w:val="24"/>
        </w:rPr>
        <w:t>1989.11</w:t>
      </w:r>
    </w:p>
    <w:p w14:paraId="6808F056" w14:textId="09C8D72E" w:rsidR="008C76FB" w:rsidRPr="003B300A" w:rsidRDefault="008C76FB" w:rsidP="00DD41DA">
      <w:pPr>
        <w:snapToGrid w:val="0"/>
        <w:spacing w:line="276" w:lineRule="auto"/>
        <w:jc w:val="left"/>
        <w:rPr>
          <w:rStyle w:val="Hyperlink"/>
          <w:rFonts w:ascii="Times New Roman" w:eastAsia="微软雅黑" w:hAnsi="Times New Roman"/>
          <w:color w:val="auto"/>
          <w:sz w:val="24"/>
          <w:szCs w:val="24"/>
          <w:u w:val="none"/>
        </w:rPr>
      </w:pPr>
      <w:r w:rsidRPr="003B300A">
        <w:rPr>
          <w:rFonts w:ascii="Times New Roman" w:eastAsia="微软雅黑" w:hAnsi="Times New Roman"/>
          <w:noProof/>
          <w:szCs w:val="21"/>
        </w:rPr>
        <w:t xml:space="preserve">  </w:t>
      </w:r>
      <w:r w:rsidRPr="003B300A">
        <w:rPr>
          <w:rFonts w:ascii="Times New Roman" w:eastAsia="微软雅黑" w:hAnsi="Times New Roman"/>
          <w:noProof/>
          <w:sz w:val="24"/>
          <w:szCs w:val="24"/>
        </w:rPr>
        <w:t>联系方式：</w:t>
      </w:r>
      <w:r w:rsidR="00E05CF8" w:rsidRPr="003B300A">
        <w:rPr>
          <w:rFonts w:ascii="Times New Roman" w:eastAsia="微软雅黑" w:hAnsi="Times New Roman"/>
          <w:sz w:val="24"/>
          <w:szCs w:val="24"/>
        </w:rPr>
        <w:t>13478426213</w:t>
      </w:r>
      <w:r w:rsidRPr="003B300A">
        <w:rPr>
          <w:rFonts w:ascii="Times New Roman" w:eastAsia="微软雅黑" w:hAnsi="Times New Roman"/>
          <w:sz w:val="24"/>
          <w:szCs w:val="24"/>
        </w:rPr>
        <w:t xml:space="preserve"> </w:t>
      </w:r>
      <w:r w:rsidR="003B300A">
        <w:rPr>
          <w:rFonts w:ascii="Times New Roman" w:eastAsia="微软雅黑" w:hAnsi="Times New Roman"/>
          <w:sz w:val="24"/>
          <w:szCs w:val="24"/>
        </w:rPr>
        <w:t xml:space="preserve">   </w:t>
      </w:r>
      <w:r w:rsidR="008F5128" w:rsidRPr="00202FC2">
        <w:rPr>
          <w:rFonts w:ascii="Times New Roman" w:eastAsia="微软雅黑" w:hAnsi="Times New Roman"/>
          <w:b/>
          <w:sz w:val="32"/>
          <w:szCs w:val="32"/>
        </w:rPr>
        <w:t xml:space="preserve"> </w:t>
      </w:r>
      <w:hyperlink r:id="rId9" w:history="1">
        <w:r w:rsidR="00202FC2" w:rsidRPr="00722C82">
          <w:rPr>
            <w:rStyle w:val="Hyperlink"/>
            <w:rFonts w:ascii="Times New Roman" w:hAnsi="Times New Roman"/>
            <w:sz w:val="24"/>
            <w:szCs w:val="24"/>
          </w:rPr>
          <w:t>hzzheng@suda.edu.cn</w:t>
        </w:r>
      </w:hyperlink>
      <w:r w:rsidR="00202FC2" w:rsidRPr="00722C82">
        <w:rPr>
          <w:rFonts w:ascii="Times New Roman" w:hAnsi="Times New Roman"/>
          <w:sz w:val="24"/>
          <w:szCs w:val="24"/>
        </w:rPr>
        <w:t xml:space="preserve"> </w:t>
      </w:r>
      <w:r w:rsidR="00F12B16" w:rsidRPr="003B300A">
        <w:rPr>
          <w:rFonts w:ascii="Times New Roman" w:eastAsia="微软雅黑" w:hAnsi="Times New Roman"/>
          <w:sz w:val="24"/>
          <w:szCs w:val="24"/>
        </w:rPr>
        <w:t xml:space="preserve"> </w:t>
      </w:r>
      <w:r w:rsidR="00E05CF8" w:rsidRPr="003B300A">
        <w:rPr>
          <w:rFonts w:ascii="Times New Roman" w:eastAsia="微软雅黑" w:hAnsi="Times New Roman"/>
          <w:sz w:val="24"/>
          <w:szCs w:val="24"/>
        </w:rPr>
        <w:t xml:space="preserve"> </w:t>
      </w:r>
      <w:r w:rsidR="003B300A">
        <w:rPr>
          <w:rFonts w:ascii="Times New Roman" w:eastAsia="微软雅黑" w:hAnsi="Times New Roman"/>
          <w:sz w:val="24"/>
          <w:szCs w:val="24"/>
        </w:rPr>
        <w:t xml:space="preserve">   </w:t>
      </w:r>
      <w:r w:rsidR="00722C82">
        <w:rPr>
          <w:rFonts w:ascii="Times New Roman" w:eastAsia="微软雅黑" w:hAnsi="Times New Roman"/>
          <w:sz w:val="24"/>
          <w:szCs w:val="24"/>
        </w:rPr>
        <w:t xml:space="preserve"> </w:t>
      </w:r>
      <w:r w:rsidR="005F50A1">
        <w:rPr>
          <w:rFonts w:ascii="Times New Roman" w:eastAsia="微软雅黑" w:hAnsi="Times New Roman" w:hint="eastAsia"/>
          <w:sz w:val="24"/>
          <w:szCs w:val="24"/>
        </w:rPr>
        <w:t>专业：生物医学工程</w:t>
      </w:r>
    </w:p>
    <w:p w14:paraId="52A3660A" w14:textId="39E4E6DA" w:rsidR="008C76FB" w:rsidRDefault="004E01C9" w:rsidP="00FD625F">
      <w:pPr>
        <w:snapToGrid w:val="0"/>
        <w:spacing w:line="276" w:lineRule="auto"/>
        <w:jc w:val="left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17BF76" wp14:editId="4D341FBF">
                <wp:simplePos x="0" y="0"/>
                <wp:positionH relativeFrom="column">
                  <wp:posOffset>1270</wp:posOffset>
                </wp:positionH>
                <wp:positionV relativeFrom="paragraph">
                  <wp:posOffset>147320</wp:posOffset>
                </wp:positionV>
                <wp:extent cx="1028700" cy="297180"/>
                <wp:effectExtent l="0" t="0" r="0" b="762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BB9C1" w14:textId="77777777" w:rsidR="00266C0A" w:rsidRPr="00155A21" w:rsidRDefault="00266C0A" w:rsidP="00903E95">
                            <w:pPr>
                              <w:snapToGrid w:val="0"/>
                              <w:jc w:val="center"/>
                              <w:rPr>
                                <w:rFonts w:ascii="Verdana" w:eastAsia="微软雅黑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55A21">
                              <w:rPr>
                                <w:rFonts w:ascii="Verdana" w:eastAsia="微软雅黑" w:hAnsi="Verdan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BF7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1pt;margin-top:11.6pt;width:81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" fillcolor="#066" stroked="f">
                <v:textbox inset="0,0,0,0">
                  <w:txbxContent>
                    <w:p w14:paraId="436BB9C1" w14:textId="77777777" w:rsidR="00266C0A" w:rsidRPr="00155A21" w:rsidRDefault="00266C0A" w:rsidP="00903E95">
                      <w:pPr>
                        <w:snapToGrid w:val="0"/>
                        <w:jc w:val="center"/>
                        <w:rPr>
                          <w:rFonts w:ascii="Verdana" w:eastAsia="微软雅黑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55A21">
                        <w:rPr>
                          <w:rFonts w:ascii="Verdana" w:eastAsia="微软雅黑" w:hAnsi="Verdana" w:hint="eastAsia"/>
                          <w:b/>
                          <w:color w:val="FFFFFF"/>
                          <w:sz w:val="32"/>
                          <w:szCs w:val="32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</w:p>
    <w:p w14:paraId="1D7901BA" w14:textId="44537091" w:rsidR="00FD625F" w:rsidRDefault="00FD625F" w:rsidP="00FD625F">
      <w:pPr>
        <w:snapToGrid w:val="0"/>
        <w:spacing w:line="276" w:lineRule="auto"/>
        <w:jc w:val="left"/>
        <w:rPr>
          <w:rFonts w:ascii="Times New Roman" w:eastAsia="微软雅黑" w:hAnsi="Times New Roman"/>
          <w:szCs w:val="21"/>
        </w:rPr>
      </w:pPr>
    </w:p>
    <w:p w14:paraId="50123228" w14:textId="2A26B979" w:rsidR="00DA09DE" w:rsidRPr="003B300A" w:rsidRDefault="00000000" w:rsidP="00FD625F">
      <w:pPr>
        <w:snapToGrid w:val="0"/>
        <w:spacing w:line="276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pict w14:anchorId="2AC38735">
          <v:rect id="_x0000_i1025" style="width:496.1pt;height:3pt" o:hralign="right" o:hrstd="t" o:hrnoshade="t" o:hr="t" fillcolor="#066" stroked="f"/>
        </w:pict>
      </w:r>
    </w:p>
    <w:p w14:paraId="1315FF06" w14:textId="7E2FACE3" w:rsidR="008C76FB" w:rsidRPr="003B300A" w:rsidRDefault="008C76FB" w:rsidP="009D2C64">
      <w:pPr>
        <w:snapToGrid w:val="0"/>
        <w:spacing w:line="276" w:lineRule="auto"/>
        <w:ind w:leftChars="-1" w:left="-2" w:firstLineChars="429" w:firstLine="343"/>
        <w:jc w:val="left"/>
        <w:rPr>
          <w:rFonts w:ascii="Times New Roman" w:eastAsia="微软雅黑" w:hAnsi="Times New Roman"/>
          <w:sz w:val="8"/>
          <w:szCs w:val="21"/>
        </w:rPr>
      </w:pPr>
    </w:p>
    <w:tbl>
      <w:tblPr>
        <w:tblStyle w:val="TableGrid"/>
        <w:tblW w:w="99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418"/>
        <w:gridCol w:w="1701"/>
        <w:gridCol w:w="2125"/>
      </w:tblGrid>
      <w:tr w:rsidR="00202FC2" w:rsidRPr="003B300A" w14:paraId="6525D0BB" w14:textId="0045A75D" w:rsidTr="00480F4E">
        <w:trPr>
          <w:trHeight w:val="316"/>
          <w:jc w:val="right"/>
        </w:trPr>
        <w:tc>
          <w:tcPr>
            <w:tcW w:w="1843" w:type="dxa"/>
          </w:tcPr>
          <w:p w14:paraId="13CC0FF1" w14:textId="692FEE59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2007.9—2011.7</w:t>
            </w:r>
          </w:p>
        </w:tc>
        <w:tc>
          <w:tcPr>
            <w:tcW w:w="2835" w:type="dxa"/>
          </w:tcPr>
          <w:p w14:paraId="168C5F01" w14:textId="7CFAF4B5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郑州大学</w:t>
            </w:r>
          </w:p>
        </w:tc>
        <w:tc>
          <w:tcPr>
            <w:tcW w:w="1418" w:type="dxa"/>
          </w:tcPr>
          <w:p w14:paraId="222563A9" w14:textId="3F78FA97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制药工程</w:t>
            </w:r>
          </w:p>
        </w:tc>
        <w:tc>
          <w:tcPr>
            <w:tcW w:w="1701" w:type="dxa"/>
          </w:tcPr>
          <w:p w14:paraId="0F6D0A03" w14:textId="01D3E34B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本科</w:t>
            </w:r>
          </w:p>
        </w:tc>
        <w:tc>
          <w:tcPr>
            <w:tcW w:w="2125" w:type="dxa"/>
          </w:tcPr>
          <w:p w14:paraId="0B324B91" w14:textId="46BAAC1B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202FC2" w:rsidRPr="003B300A" w14:paraId="0486171D" w14:textId="2389B6AC" w:rsidTr="00480F4E">
        <w:trPr>
          <w:trHeight w:val="316"/>
          <w:jc w:val="right"/>
        </w:trPr>
        <w:tc>
          <w:tcPr>
            <w:tcW w:w="1843" w:type="dxa"/>
          </w:tcPr>
          <w:p w14:paraId="57DFBFEE" w14:textId="6E1C1F17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201</w:t>
            </w:r>
            <w:r>
              <w:rPr>
                <w:rFonts w:ascii="Times New Roman" w:eastAsia="微软雅黑" w:hAnsi="Times New Roman"/>
                <w:szCs w:val="21"/>
              </w:rPr>
              <w:t>1</w:t>
            </w:r>
            <w:r w:rsidRPr="003B300A">
              <w:rPr>
                <w:rFonts w:ascii="Times New Roman" w:eastAsia="微软雅黑" w:hAnsi="Times New Roman"/>
                <w:szCs w:val="21"/>
              </w:rPr>
              <w:t>.</w:t>
            </w:r>
            <w:r>
              <w:rPr>
                <w:rFonts w:ascii="Times New Roman" w:eastAsia="微软雅黑" w:hAnsi="Times New Roman"/>
                <w:szCs w:val="21"/>
              </w:rPr>
              <w:t>9</w:t>
            </w:r>
            <w:r>
              <w:rPr>
                <w:rFonts w:ascii="Times New Roman" w:eastAsia="微软雅黑" w:hAnsi="Times New Roman" w:hint="eastAsia"/>
                <w:szCs w:val="21"/>
              </w:rPr>
              <w:t>—</w:t>
            </w:r>
            <w:r>
              <w:rPr>
                <w:rFonts w:ascii="Times New Roman" w:eastAsia="微软雅黑" w:hAnsi="Times New Roman" w:hint="eastAsia"/>
                <w:szCs w:val="21"/>
              </w:rPr>
              <w:t>2</w:t>
            </w:r>
            <w:r>
              <w:rPr>
                <w:rFonts w:ascii="Times New Roman" w:eastAsia="微软雅黑" w:hAnsi="Times New Roman"/>
                <w:szCs w:val="21"/>
              </w:rPr>
              <w:t>017.1</w:t>
            </w:r>
          </w:p>
        </w:tc>
        <w:tc>
          <w:tcPr>
            <w:tcW w:w="2835" w:type="dxa"/>
          </w:tcPr>
          <w:p w14:paraId="3DD2ECD8" w14:textId="690F990C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中科院大连</w:t>
            </w:r>
            <w:r>
              <w:rPr>
                <w:rFonts w:ascii="Times New Roman" w:eastAsia="微软雅黑" w:hAnsi="Times New Roman" w:hint="eastAsia"/>
                <w:szCs w:val="21"/>
              </w:rPr>
              <w:t>化学物理研究所</w:t>
            </w:r>
          </w:p>
        </w:tc>
        <w:tc>
          <w:tcPr>
            <w:tcW w:w="1418" w:type="dxa"/>
          </w:tcPr>
          <w:p w14:paraId="5FD4FD13" w14:textId="651FF814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生物</w:t>
            </w:r>
            <w:r>
              <w:rPr>
                <w:rFonts w:ascii="Times New Roman" w:eastAsia="微软雅黑" w:hAnsi="Times New Roman" w:hint="eastAsia"/>
                <w:szCs w:val="21"/>
              </w:rPr>
              <w:t>化工</w:t>
            </w:r>
          </w:p>
        </w:tc>
        <w:tc>
          <w:tcPr>
            <w:tcW w:w="1701" w:type="dxa"/>
          </w:tcPr>
          <w:p w14:paraId="08FD9D3E" w14:textId="386F7869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 w:rsidRPr="003B300A">
              <w:rPr>
                <w:rFonts w:ascii="Times New Roman" w:eastAsia="微软雅黑" w:hAnsi="Times New Roman"/>
                <w:szCs w:val="21"/>
              </w:rPr>
              <w:t>博士</w:t>
            </w:r>
          </w:p>
        </w:tc>
        <w:tc>
          <w:tcPr>
            <w:tcW w:w="2125" w:type="dxa"/>
          </w:tcPr>
          <w:p w14:paraId="7531A0CA" w14:textId="64054A69" w:rsidR="00202FC2" w:rsidRPr="003B300A" w:rsidRDefault="00202FC2" w:rsidP="00E05CF8">
            <w:pPr>
              <w:snapToGrid w:val="0"/>
              <w:spacing w:line="276" w:lineRule="auto"/>
              <w:jc w:val="left"/>
              <w:rPr>
                <w:rFonts w:ascii="Times New Roman" w:eastAsia="微软雅黑" w:hAnsi="Times New Roman"/>
                <w:szCs w:val="21"/>
              </w:rPr>
            </w:pPr>
            <w:r>
              <w:rPr>
                <w:rFonts w:ascii="Times New Roman" w:eastAsia="微软雅黑" w:hAnsi="Times New Roman" w:hint="eastAsia"/>
                <w:szCs w:val="21"/>
              </w:rPr>
              <w:t>导师：马小军</w:t>
            </w:r>
          </w:p>
        </w:tc>
      </w:tr>
    </w:tbl>
    <w:p w14:paraId="27C3980D" w14:textId="5DF3DECE" w:rsidR="00DA09DE" w:rsidRDefault="00953564" w:rsidP="00266C0A">
      <w:pPr>
        <w:snapToGrid w:val="0"/>
        <w:spacing w:line="276" w:lineRule="auto"/>
        <w:jc w:val="left"/>
        <w:rPr>
          <w:rFonts w:ascii="Times New Roman" w:eastAsia="微软雅黑" w:hAnsi="Times New Roman"/>
          <w:color w:val="0000FF"/>
          <w:sz w:val="22"/>
          <w:szCs w:val="21"/>
          <w:u w:val="single"/>
        </w:rPr>
      </w:pPr>
      <w:r>
        <w:rPr>
          <w:rFonts w:ascii="Times New Roman" w:eastAsia="微软雅黑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39D29" wp14:editId="469C1A6B">
                <wp:simplePos x="0" y="0"/>
                <wp:positionH relativeFrom="margin">
                  <wp:posOffset>0</wp:posOffset>
                </wp:positionH>
                <wp:positionV relativeFrom="paragraph">
                  <wp:posOffset>143510</wp:posOffset>
                </wp:positionV>
                <wp:extent cx="1028700" cy="297180"/>
                <wp:effectExtent l="0" t="0" r="0" b="762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21A2" w14:textId="20D0800B" w:rsidR="00C43099" w:rsidRPr="00155A21" w:rsidRDefault="00202FC2" w:rsidP="00903E95">
                            <w:pPr>
                              <w:snapToGrid w:val="0"/>
                              <w:jc w:val="center"/>
                              <w:rPr>
                                <w:rFonts w:ascii="Verdana" w:eastAsia="微软雅黑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微软雅黑" w:hAnsi="Verdan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9D29" id="Text Box 41" o:spid="_x0000_s1027" type="#_x0000_t202" style="position:absolute;margin-left:0;margin-top:11.3pt;width:81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" fillcolor="#066" stroked="f">
                <v:textbox inset="0,0,0,0">
                  <w:txbxContent>
                    <w:p w14:paraId="299D21A2" w14:textId="20D0800B" w:rsidR="00C43099" w:rsidRPr="00155A21" w:rsidRDefault="00202FC2" w:rsidP="00903E95">
                      <w:pPr>
                        <w:snapToGrid w:val="0"/>
                        <w:jc w:val="center"/>
                        <w:rPr>
                          <w:rFonts w:ascii="Verdana" w:eastAsia="微软雅黑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Verdana" w:eastAsia="微软雅黑" w:hAnsi="Verdana" w:hint="eastAsia"/>
                          <w:b/>
                          <w:color w:val="FFFFFF"/>
                          <w:sz w:val="32"/>
                          <w:szCs w:val="32"/>
                        </w:rPr>
                        <w:t>工作经历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EF3A2" w14:textId="69D2FAFE" w:rsidR="003B300A" w:rsidRPr="003B300A" w:rsidRDefault="003B300A" w:rsidP="00DA09DE">
      <w:pPr>
        <w:snapToGrid w:val="0"/>
        <w:spacing w:line="276" w:lineRule="auto"/>
        <w:jc w:val="left"/>
        <w:rPr>
          <w:rFonts w:ascii="Times New Roman" w:eastAsia="微软雅黑" w:hAnsi="Times New Roman"/>
          <w:b/>
          <w:color w:val="0066CC"/>
          <w:sz w:val="16"/>
          <w:szCs w:val="21"/>
        </w:rPr>
      </w:pPr>
    </w:p>
    <w:p w14:paraId="6FFA4779" w14:textId="1BC5E104" w:rsidR="00202FC2" w:rsidRDefault="00000000" w:rsidP="00F87947">
      <w:pPr>
        <w:pStyle w:val="ListParagraph"/>
        <w:snapToGrid w:val="0"/>
        <w:spacing w:line="360" w:lineRule="exact"/>
        <w:ind w:firstLineChars="0" w:firstLine="0"/>
        <w:jc w:val="left"/>
        <w:rPr>
          <w:rFonts w:ascii="Times New Roman" w:eastAsia="微软雅黑" w:hAnsi="Times New Roman"/>
          <w:b/>
          <w:color w:val="0066CC"/>
          <w:szCs w:val="21"/>
        </w:rPr>
      </w:pPr>
      <w:bookmarkStart w:id="0" w:name="OLE_LINK2"/>
      <w:r>
        <w:rPr>
          <w:rFonts w:ascii="Times New Roman" w:eastAsia="微软雅黑" w:hAnsi="Times New Roman"/>
          <w:color w:val="000000"/>
          <w:szCs w:val="21"/>
        </w:rPr>
        <w:pict w14:anchorId="2EA8C622">
          <v:rect id="_x0000_i1026" style="width:496.1pt;height:3pt" o:hralign="right" o:hrstd="t" o:hrnoshade="t" o:hr="t" fillcolor="#066" stroked="f"/>
        </w:pic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3"/>
        <w:gridCol w:w="2552"/>
        <w:gridCol w:w="3254"/>
      </w:tblGrid>
      <w:tr w:rsidR="00E9301F" w:rsidRPr="00E9301F" w14:paraId="4F497ACB" w14:textId="77777777" w:rsidTr="00480F4E">
        <w:tc>
          <w:tcPr>
            <w:tcW w:w="1843" w:type="dxa"/>
          </w:tcPr>
          <w:p w14:paraId="63865D64" w14:textId="314E6BB7" w:rsidR="00DA09DE" w:rsidRPr="00E9301F" w:rsidRDefault="00DA09DE" w:rsidP="00F87947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/>
                <w:szCs w:val="21"/>
              </w:rPr>
              <w:t>2017.2</w:t>
            </w:r>
            <w:r w:rsidRPr="00E9301F">
              <w:rPr>
                <w:rFonts w:ascii="Times New Roman" w:eastAsia="微软雅黑" w:hAnsi="Times New Roman" w:hint="eastAsia"/>
                <w:szCs w:val="21"/>
              </w:rPr>
              <w:t>—</w:t>
            </w:r>
            <w:r w:rsidRPr="00E9301F">
              <w:rPr>
                <w:rFonts w:ascii="Times New Roman" w:eastAsia="微软雅黑" w:hAnsi="Times New Roman" w:hint="eastAsia"/>
                <w:szCs w:val="21"/>
              </w:rPr>
              <w:t>2</w:t>
            </w:r>
            <w:r w:rsidRPr="00E9301F">
              <w:rPr>
                <w:rFonts w:ascii="Times New Roman" w:eastAsia="微软雅黑" w:hAnsi="Times New Roman"/>
                <w:szCs w:val="21"/>
              </w:rPr>
              <w:t>020.7</w:t>
            </w:r>
          </w:p>
        </w:tc>
        <w:tc>
          <w:tcPr>
            <w:tcW w:w="2263" w:type="dxa"/>
          </w:tcPr>
          <w:p w14:paraId="34B9A35D" w14:textId="1A380741" w:rsidR="00DA09DE" w:rsidRPr="00E9301F" w:rsidRDefault="00DA09DE" w:rsidP="00F87947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苏州大学</w:t>
            </w:r>
          </w:p>
        </w:tc>
        <w:tc>
          <w:tcPr>
            <w:tcW w:w="2552" w:type="dxa"/>
          </w:tcPr>
          <w:p w14:paraId="50BCFF0D" w14:textId="424C1828" w:rsidR="00DA09DE" w:rsidRPr="00E9301F" w:rsidRDefault="00E9301F" w:rsidP="00F87947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放射医学与防护学院</w:t>
            </w:r>
          </w:p>
        </w:tc>
        <w:tc>
          <w:tcPr>
            <w:tcW w:w="3254" w:type="dxa"/>
          </w:tcPr>
          <w:p w14:paraId="7D916E82" w14:textId="3F728131" w:rsidR="00DA09DE" w:rsidRPr="00E9301F" w:rsidRDefault="00E9301F" w:rsidP="00F87947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助理研究员</w:t>
            </w:r>
          </w:p>
        </w:tc>
      </w:tr>
      <w:tr w:rsidR="00E9301F" w:rsidRPr="00E9301F" w14:paraId="145C4B05" w14:textId="77777777" w:rsidTr="00480F4E">
        <w:tc>
          <w:tcPr>
            <w:tcW w:w="1843" w:type="dxa"/>
          </w:tcPr>
          <w:p w14:paraId="50F8AA77" w14:textId="0B904A71" w:rsidR="00E9301F" w:rsidRPr="00E9301F" w:rsidRDefault="00E9301F" w:rsidP="00E9301F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/>
                <w:szCs w:val="21"/>
              </w:rPr>
              <w:t>2020.8</w:t>
            </w:r>
            <w:r w:rsidRPr="00E9301F">
              <w:rPr>
                <w:rFonts w:ascii="Times New Roman" w:eastAsia="微软雅黑" w:hAnsi="Times New Roman" w:hint="eastAsia"/>
                <w:szCs w:val="21"/>
              </w:rPr>
              <w:t>—至今</w:t>
            </w:r>
          </w:p>
        </w:tc>
        <w:tc>
          <w:tcPr>
            <w:tcW w:w="2263" w:type="dxa"/>
          </w:tcPr>
          <w:p w14:paraId="6EB08692" w14:textId="5BFBF157" w:rsidR="00E9301F" w:rsidRPr="00E9301F" w:rsidRDefault="00E9301F" w:rsidP="00E9301F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苏州大学</w:t>
            </w:r>
          </w:p>
        </w:tc>
        <w:tc>
          <w:tcPr>
            <w:tcW w:w="2552" w:type="dxa"/>
          </w:tcPr>
          <w:p w14:paraId="05278C19" w14:textId="6B6682F3" w:rsidR="00E9301F" w:rsidRPr="00E9301F" w:rsidRDefault="00E9301F" w:rsidP="00E9301F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放射医学与防护学院</w:t>
            </w:r>
          </w:p>
        </w:tc>
        <w:tc>
          <w:tcPr>
            <w:tcW w:w="3254" w:type="dxa"/>
          </w:tcPr>
          <w:p w14:paraId="593654B3" w14:textId="4CE7A8F1" w:rsidR="00E9301F" w:rsidRPr="00E9301F" w:rsidRDefault="00E9301F" w:rsidP="00E9301F">
            <w:pPr>
              <w:pStyle w:val="ListParagraph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微软雅黑" w:hAnsi="Times New Roman"/>
                <w:szCs w:val="21"/>
              </w:rPr>
            </w:pPr>
            <w:r w:rsidRPr="00E9301F">
              <w:rPr>
                <w:rFonts w:ascii="Times New Roman" w:eastAsia="微软雅黑" w:hAnsi="Times New Roman" w:hint="eastAsia"/>
                <w:szCs w:val="21"/>
              </w:rPr>
              <w:t>副研究员</w:t>
            </w:r>
            <w:r w:rsidR="005F50A1">
              <w:rPr>
                <w:rFonts w:ascii="Times New Roman" w:eastAsia="微软雅黑" w:hAnsi="Times New Roman" w:hint="eastAsia"/>
                <w:szCs w:val="21"/>
              </w:rPr>
              <w:t xml:space="preserve"> </w:t>
            </w:r>
            <w:r w:rsidR="005F50A1">
              <w:rPr>
                <w:rFonts w:ascii="Times New Roman" w:eastAsia="微软雅黑" w:hAnsi="Times New Roman"/>
                <w:szCs w:val="21"/>
              </w:rPr>
              <w:t xml:space="preserve">        </w:t>
            </w:r>
            <w:r w:rsidR="005F50A1">
              <w:rPr>
                <w:rFonts w:ascii="Times New Roman" w:eastAsia="微软雅黑" w:hAnsi="Times New Roman" w:hint="eastAsia"/>
                <w:szCs w:val="21"/>
              </w:rPr>
              <w:t>硕导</w:t>
            </w:r>
          </w:p>
        </w:tc>
      </w:tr>
    </w:tbl>
    <w:p w14:paraId="589B07CC" w14:textId="77777777" w:rsidR="00202FC2" w:rsidRDefault="00202FC2" w:rsidP="00F87947">
      <w:pPr>
        <w:pStyle w:val="ListParagraph"/>
        <w:snapToGrid w:val="0"/>
        <w:spacing w:line="360" w:lineRule="exact"/>
        <w:ind w:firstLineChars="0" w:firstLine="0"/>
        <w:jc w:val="left"/>
        <w:rPr>
          <w:rFonts w:ascii="Times New Roman" w:eastAsia="微软雅黑" w:hAnsi="Times New Roman"/>
          <w:b/>
          <w:color w:val="0066CC"/>
          <w:szCs w:val="21"/>
        </w:rPr>
      </w:pPr>
    </w:p>
    <w:p w14:paraId="3C58B24D" w14:textId="39764450" w:rsidR="00202FC2" w:rsidRDefault="00202FC2" w:rsidP="00F87947">
      <w:pPr>
        <w:pStyle w:val="ListParagraph"/>
        <w:snapToGrid w:val="0"/>
        <w:spacing w:line="360" w:lineRule="exact"/>
        <w:ind w:firstLineChars="0" w:firstLine="0"/>
        <w:jc w:val="left"/>
        <w:rPr>
          <w:rFonts w:ascii="Times New Roman" w:eastAsia="微软雅黑" w:hAnsi="Times New Roman"/>
          <w:b/>
          <w:color w:val="0066CC"/>
          <w:szCs w:val="21"/>
        </w:rPr>
      </w:pPr>
      <w:r>
        <w:rPr>
          <w:rFonts w:ascii="Times New Roman" w:eastAsia="微软雅黑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2BC9B" wp14:editId="236CE16C">
                <wp:simplePos x="0" y="0"/>
                <wp:positionH relativeFrom="margin">
                  <wp:align>left</wp:align>
                </wp:positionH>
                <wp:positionV relativeFrom="paragraph">
                  <wp:posOffset>10812</wp:posOffset>
                </wp:positionV>
                <wp:extent cx="1524000" cy="330740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074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0C50" w14:textId="5DD3833F" w:rsidR="00202FC2" w:rsidRPr="00155A21" w:rsidRDefault="00E9301F" w:rsidP="00953564">
                            <w:pPr>
                              <w:snapToGrid w:val="0"/>
                              <w:jc w:val="center"/>
                              <w:rPr>
                                <w:rFonts w:ascii="Verdana" w:eastAsia="微软雅黑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微软雅黑" w:hAnsi="Verdan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研究方向</w:t>
                            </w:r>
                            <w:r w:rsidR="00A43412">
                              <w:rPr>
                                <w:rFonts w:ascii="Verdana" w:eastAsia="微软雅黑" w:hAnsi="Verdan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及成果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BC9B" id="_x0000_s1028" type="#_x0000_t202" style="position:absolute;margin-left:0;margin-top:.85pt;width:120pt;height:26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" fillcolor="#066" stroked="f">
                <v:textbox inset="0,0,0,0">
                  <w:txbxContent>
                    <w:p w14:paraId="31BD0C50" w14:textId="5DD3833F" w:rsidR="00202FC2" w:rsidRPr="00155A21" w:rsidRDefault="00E9301F" w:rsidP="00953564">
                      <w:pPr>
                        <w:snapToGrid w:val="0"/>
                        <w:jc w:val="center"/>
                        <w:rPr>
                          <w:rFonts w:ascii="Verdana" w:eastAsia="微软雅黑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Verdana" w:eastAsia="微软雅黑" w:hAnsi="Verdana" w:hint="eastAsia"/>
                          <w:b/>
                          <w:color w:val="FFFFFF"/>
                          <w:sz w:val="32"/>
                          <w:szCs w:val="32"/>
                        </w:rPr>
                        <w:t>研究方向</w:t>
                      </w:r>
                      <w:r w:rsidR="00A43412">
                        <w:rPr>
                          <w:rFonts w:ascii="Verdana" w:eastAsia="微软雅黑" w:hAnsi="Verdana" w:hint="eastAsia"/>
                          <w:b/>
                          <w:color w:val="FFFFFF"/>
                          <w:sz w:val="32"/>
                          <w:szCs w:val="32"/>
                        </w:rPr>
                        <w:t>及成果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9477D" w14:textId="39B981C7" w:rsidR="00E9301F" w:rsidRDefault="00000000" w:rsidP="00F87947">
      <w:pPr>
        <w:pStyle w:val="ListParagraph"/>
        <w:snapToGrid w:val="0"/>
        <w:spacing w:line="360" w:lineRule="exact"/>
        <w:ind w:firstLineChars="0" w:firstLine="0"/>
        <w:jc w:val="left"/>
        <w:rPr>
          <w:rFonts w:ascii="Times New Roman" w:eastAsia="微软雅黑" w:hAnsi="Times New Roman"/>
          <w:b/>
          <w:color w:val="0066CC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pict w14:anchorId="232F7C9D">
          <v:rect id="_x0000_i1027" style="width:496.1pt;height:3pt" o:hralign="right" o:hrstd="t" o:hrnoshade="t" o:hr="t" fillcolor="#066" stroked="f"/>
        </w:pict>
      </w:r>
    </w:p>
    <w:p w14:paraId="18910CDB" w14:textId="7B8FFB3B" w:rsidR="00E65222" w:rsidRPr="00D06641" w:rsidRDefault="00E65222" w:rsidP="00E65222">
      <w:pPr>
        <w:snapToGrid w:val="0"/>
        <w:spacing w:beforeLines="50" w:before="156" w:afterLines="50" w:after="156" w:line="360" w:lineRule="exact"/>
        <w:jc w:val="left"/>
        <w:rPr>
          <w:rFonts w:ascii="Times New Roman" w:eastAsia="微软雅黑" w:hAnsi="Times New Roman"/>
          <w:bCs/>
          <w:sz w:val="24"/>
          <w:szCs w:val="24"/>
        </w:rPr>
      </w:pPr>
      <w:r w:rsidRPr="00D06641">
        <w:rPr>
          <w:rFonts w:ascii="Times New Roman" w:eastAsia="微软雅黑" w:hAnsi="Times New Roman"/>
          <w:b/>
          <w:sz w:val="24"/>
          <w:szCs w:val="24"/>
        </w:rPr>
        <w:t>●</w:t>
      </w:r>
      <w:r w:rsidRPr="00D06641">
        <w:rPr>
          <w:rFonts w:ascii="Times New Roman" w:eastAsia="微软雅黑" w:hAnsi="Times New Roman" w:hint="eastAsia"/>
          <w:b/>
          <w:sz w:val="24"/>
          <w:szCs w:val="24"/>
        </w:rPr>
        <w:t xml:space="preserve"> </w:t>
      </w:r>
      <w:r w:rsidRPr="00D06641">
        <w:rPr>
          <w:rFonts w:ascii="Times New Roman" w:eastAsia="微软雅黑" w:hAnsi="Times New Roman" w:hint="eastAsia"/>
          <w:b/>
          <w:sz w:val="24"/>
          <w:szCs w:val="24"/>
        </w:rPr>
        <w:t>纳米生物效应研究：</w:t>
      </w:r>
      <w:r w:rsidRPr="00D06641">
        <w:rPr>
          <w:rFonts w:ascii="Times New Roman" w:eastAsia="微软雅黑" w:hAnsi="Times New Roman" w:hint="eastAsia"/>
          <w:bCs/>
          <w:sz w:val="24"/>
          <w:szCs w:val="24"/>
        </w:rPr>
        <w:t>聚焦表界面生物效应，开发新型生物医用纳米材料</w:t>
      </w:r>
    </w:p>
    <w:p w14:paraId="2F9C849C" w14:textId="54092E74" w:rsidR="00C4239C" w:rsidRPr="00D06641" w:rsidRDefault="00E65222" w:rsidP="00E65222">
      <w:pPr>
        <w:snapToGrid w:val="0"/>
        <w:spacing w:beforeLines="50" w:before="156" w:afterLines="50" w:after="156" w:line="360" w:lineRule="exact"/>
        <w:jc w:val="left"/>
        <w:rPr>
          <w:rFonts w:ascii="Times New Roman" w:eastAsia="微软雅黑" w:hAnsi="Times New Roman"/>
          <w:bCs/>
          <w:sz w:val="24"/>
          <w:szCs w:val="24"/>
        </w:rPr>
      </w:pPr>
      <w:r w:rsidRPr="00D06641">
        <w:rPr>
          <w:rFonts w:ascii="Times New Roman" w:eastAsia="微软雅黑" w:hAnsi="Times New Roman"/>
          <w:b/>
          <w:sz w:val="24"/>
          <w:szCs w:val="24"/>
        </w:rPr>
        <w:t>●</w:t>
      </w:r>
      <w:r w:rsidR="005F368B">
        <w:rPr>
          <w:rFonts w:ascii="Times New Roman" w:eastAsia="微软雅黑" w:hAnsi="Times New Roman" w:hint="eastAsia"/>
          <w:b/>
          <w:sz w:val="24"/>
          <w:szCs w:val="24"/>
        </w:rPr>
        <w:t xml:space="preserve"> </w:t>
      </w:r>
      <w:r w:rsidR="007A7AB7">
        <w:rPr>
          <w:rFonts w:ascii="Times New Roman" w:eastAsia="微软雅黑" w:hAnsi="Times New Roman" w:hint="eastAsia"/>
          <w:b/>
          <w:sz w:val="24"/>
          <w:szCs w:val="24"/>
        </w:rPr>
        <w:t>调控</w:t>
      </w:r>
      <w:r w:rsidRPr="00D06641">
        <w:rPr>
          <w:rFonts w:ascii="Times New Roman" w:eastAsia="微软雅黑" w:hAnsi="Times New Roman" w:hint="eastAsia"/>
          <w:b/>
          <w:sz w:val="24"/>
          <w:szCs w:val="24"/>
        </w:rPr>
        <w:t>肿瘤微环境：</w:t>
      </w:r>
      <w:r w:rsidR="007A7AB7">
        <w:rPr>
          <w:rFonts w:ascii="Times New Roman" w:eastAsia="微软雅黑" w:hAnsi="Times New Roman" w:hint="eastAsia"/>
          <w:bCs/>
          <w:sz w:val="24"/>
          <w:szCs w:val="24"/>
        </w:rPr>
        <w:t>聚焦生物催化系统</w:t>
      </w:r>
      <w:r w:rsidR="00C4239C" w:rsidRPr="00D06641">
        <w:rPr>
          <w:rFonts w:ascii="Times New Roman" w:eastAsia="微软雅黑" w:hAnsi="Times New Roman" w:hint="eastAsia"/>
          <w:bCs/>
          <w:sz w:val="24"/>
          <w:szCs w:val="24"/>
        </w:rPr>
        <w:t>，重塑肿瘤乏氧、免疫抑制、糖酵解等微环境</w:t>
      </w:r>
    </w:p>
    <w:p w14:paraId="197FA66A" w14:textId="77777777" w:rsidR="005F368B" w:rsidRPr="005A774D" w:rsidRDefault="005F368B" w:rsidP="005F368B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  <w:r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科研项目</w:t>
      </w:r>
    </w:p>
    <w:p w14:paraId="511FE9AD" w14:textId="77777777" w:rsidR="005F368B" w:rsidRPr="00924998" w:rsidRDefault="005F368B" w:rsidP="005F368B">
      <w:pPr>
        <w:pStyle w:val="ListParagraph"/>
        <w:numPr>
          <w:ilvl w:val="0"/>
          <w:numId w:val="22"/>
        </w:numPr>
        <w:snapToGrid w:val="0"/>
        <w:spacing w:beforeLines="50" w:before="156" w:line="360" w:lineRule="exact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924998">
        <w:rPr>
          <w:rFonts w:ascii="Times New Roman" w:eastAsia="微软雅黑" w:hAnsi="Times New Roman" w:hint="eastAsia"/>
          <w:color w:val="000000"/>
          <w:szCs w:val="21"/>
        </w:rPr>
        <w:t>国家自然科学基金委员会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青年科学基金项目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21806116,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构建三维中空类肺泡模型用于环境金属基纳米粒肺滞留效应的研究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2019-01-01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至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 2021-12-31, </w:t>
      </w:r>
      <w:r w:rsidRPr="00924998">
        <w:rPr>
          <w:rFonts w:ascii="Times New Roman" w:eastAsia="微软雅黑" w:hAnsi="Times New Roman" w:hint="eastAsia"/>
          <w:b/>
          <w:bCs/>
          <w:color w:val="000000"/>
          <w:szCs w:val="21"/>
        </w:rPr>
        <w:t>25</w:t>
      </w:r>
      <w:r w:rsidRPr="00924998">
        <w:rPr>
          <w:rFonts w:ascii="Times New Roman" w:eastAsia="微软雅黑" w:hAnsi="Times New Roman" w:hint="eastAsia"/>
          <w:b/>
          <w:bCs/>
          <w:color w:val="000000"/>
          <w:szCs w:val="21"/>
        </w:rPr>
        <w:t>万元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结题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主持</w:t>
      </w:r>
    </w:p>
    <w:p w14:paraId="50548264" w14:textId="77777777" w:rsidR="005F368B" w:rsidRPr="00924998" w:rsidRDefault="005F368B" w:rsidP="005F368B">
      <w:pPr>
        <w:pStyle w:val="ListParagraph"/>
        <w:numPr>
          <w:ilvl w:val="0"/>
          <w:numId w:val="22"/>
        </w:numPr>
        <w:snapToGrid w:val="0"/>
        <w:spacing w:beforeLines="50" w:before="156" w:line="360" w:lineRule="exact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924998">
        <w:rPr>
          <w:rFonts w:ascii="Times New Roman" w:eastAsia="微软雅黑" w:hAnsi="Times New Roman" w:hint="eastAsia"/>
          <w:color w:val="000000"/>
          <w:szCs w:val="21"/>
        </w:rPr>
        <w:t>横向合作项目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,</w:t>
      </w:r>
      <w:r w:rsidRPr="00924998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肝细胞毒性指标评价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,</w:t>
      </w:r>
      <w:r w:rsidRPr="00924998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2</w:t>
      </w:r>
      <w:r w:rsidRPr="00924998">
        <w:rPr>
          <w:rFonts w:ascii="Times New Roman" w:eastAsia="微软雅黑" w:hAnsi="Times New Roman"/>
          <w:color w:val="000000"/>
          <w:szCs w:val="21"/>
        </w:rPr>
        <w:t>019-11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至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 202</w:t>
      </w:r>
      <w:r w:rsidRPr="00924998">
        <w:rPr>
          <w:rFonts w:ascii="Times New Roman" w:eastAsia="微软雅黑" w:hAnsi="Times New Roman"/>
          <w:color w:val="000000"/>
          <w:szCs w:val="21"/>
        </w:rPr>
        <w:t>0-5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,</w:t>
      </w:r>
      <w:r w:rsidRPr="00924998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924998">
        <w:rPr>
          <w:rFonts w:ascii="Times New Roman" w:eastAsia="微软雅黑" w:hAnsi="Times New Roman"/>
          <w:b/>
          <w:bCs/>
          <w:color w:val="000000"/>
          <w:szCs w:val="21"/>
        </w:rPr>
        <w:t>3</w:t>
      </w:r>
      <w:r w:rsidRPr="00924998">
        <w:rPr>
          <w:rFonts w:ascii="Times New Roman" w:eastAsia="微软雅黑" w:hAnsi="Times New Roman" w:hint="eastAsia"/>
          <w:b/>
          <w:bCs/>
          <w:color w:val="000000"/>
          <w:szCs w:val="21"/>
        </w:rPr>
        <w:t>万元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,</w:t>
      </w:r>
      <w:r w:rsidRPr="00924998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结题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,</w:t>
      </w:r>
      <w:r w:rsidRPr="00924998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主持</w:t>
      </w:r>
    </w:p>
    <w:p w14:paraId="551B096C" w14:textId="77777777" w:rsidR="005F368B" w:rsidRDefault="005F368B" w:rsidP="005F368B">
      <w:pPr>
        <w:pStyle w:val="ListParagraph"/>
        <w:numPr>
          <w:ilvl w:val="0"/>
          <w:numId w:val="22"/>
        </w:numPr>
        <w:snapToGrid w:val="0"/>
        <w:spacing w:beforeLines="50" w:before="156" w:line="360" w:lineRule="exact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924998">
        <w:rPr>
          <w:rFonts w:ascii="Times New Roman" w:eastAsia="微软雅黑" w:hAnsi="Times New Roman" w:hint="eastAsia"/>
          <w:color w:val="000000"/>
          <w:szCs w:val="21"/>
        </w:rPr>
        <w:t>国家科技部重点研发计划政府间国际科技创新合作重点专项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2018YFE0120400,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金属基纳米颗粒毒理学构效关系探索及其安全设计与合成的研究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2020-01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至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 2021-12, </w:t>
      </w:r>
      <w:r w:rsidRPr="00924998">
        <w:rPr>
          <w:rFonts w:ascii="Times New Roman" w:eastAsia="微软雅黑" w:hAnsi="Times New Roman" w:hint="eastAsia"/>
          <w:b/>
          <w:bCs/>
          <w:color w:val="000000"/>
          <w:szCs w:val="21"/>
        </w:rPr>
        <w:t>103</w:t>
      </w:r>
      <w:r w:rsidRPr="00924998">
        <w:rPr>
          <w:rFonts w:ascii="Times New Roman" w:eastAsia="微软雅黑" w:hAnsi="Times New Roman" w:hint="eastAsia"/>
          <w:b/>
          <w:bCs/>
          <w:color w:val="000000"/>
          <w:szCs w:val="21"/>
        </w:rPr>
        <w:t>万元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结题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Pr="00924998">
        <w:rPr>
          <w:rFonts w:ascii="Times New Roman" w:eastAsia="微软雅黑" w:hAnsi="Times New Roman" w:hint="eastAsia"/>
          <w:color w:val="000000"/>
          <w:szCs w:val="21"/>
        </w:rPr>
        <w:t>参与</w:t>
      </w:r>
    </w:p>
    <w:p w14:paraId="09455EF0" w14:textId="159F7952" w:rsidR="005F368B" w:rsidRPr="001D2A43" w:rsidRDefault="005F368B" w:rsidP="001D2A43">
      <w:pPr>
        <w:pStyle w:val="ListParagraph"/>
        <w:numPr>
          <w:ilvl w:val="0"/>
          <w:numId w:val="22"/>
        </w:numPr>
        <w:snapToGrid w:val="0"/>
        <w:spacing w:beforeLines="50" w:before="156" w:line="360" w:lineRule="exact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503C12">
        <w:rPr>
          <w:rFonts w:ascii="Times New Roman" w:eastAsia="微软雅黑" w:hAnsi="Times New Roman" w:hint="eastAsia"/>
          <w:color w:val="000000"/>
          <w:szCs w:val="21"/>
        </w:rPr>
        <w:t>国家科技部重点研发计划政府间国际科技创新合作重点专项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 xml:space="preserve">, 2022YFE010830, 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>纳米颗粒引发肺纤维化的毒理学机制研究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 xml:space="preserve">, 2023-01 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>至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 xml:space="preserve"> 2024-12, </w:t>
      </w:r>
      <w:r w:rsidRPr="00503C12">
        <w:rPr>
          <w:rFonts w:ascii="Times New Roman" w:eastAsia="微软雅黑" w:hAnsi="Times New Roman" w:hint="eastAsia"/>
          <w:b/>
          <w:bCs/>
          <w:color w:val="000000"/>
          <w:szCs w:val="21"/>
        </w:rPr>
        <w:t xml:space="preserve">100 </w:t>
      </w:r>
      <w:r w:rsidRPr="00503C12">
        <w:rPr>
          <w:rFonts w:ascii="Times New Roman" w:eastAsia="微软雅黑" w:hAnsi="Times New Roman" w:hint="eastAsia"/>
          <w:b/>
          <w:bCs/>
          <w:color w:val="000000"/>
          <w:szCs w:val="21"/>
        </w:rPr>
        <w:t>万元</w:t>
      </w:r>
      <w:r w:rsidRPr="00503C12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="001D2A43" w:rsidRPr="00924998">
        <w:rPr>
          <w:rFonts w:ascii="Times New Roman" w:eastAsia="微软雅黑" w:hAnsi="Times New Roman" w:hint="eastAsia"/>
          <w:color w:val="000000"/>
          <w:szCs w:val="21"/>
        </w:rPr>
        <w:t>结题</w:t>
      </w:r>
      <w:r w:rsidR="001D2A43" w:rsidRPr="00924998">
        <w:rPr>
          <w:rFonts w:ascii="Times New Roman" w:eastAsia="微软雅黑" w:hAnsi="Times New Roman" w:hint="eastAsia"/>
          <w:color w:val="000000"/>
          <w:szCs w:val="21"/>
        </w:rPr>
        <w:t xml:space="preserve">, </w:t>
      </w:r>
      <w:r w:rsidR="001D2A43" w:rsidRPr="00924998">
        <w:rPr>
          <w:rFonts w:ascii="Times New Roman" w:eastAsia="微软雅黑" w:hAnsi="Times New Roman" w:hint="eastAsia"/>
          <w:color w:val="000000"/>
          <w:szCs w:val="21"/>
        </w:rPr>
        <w:t>参与</w:t>
      </w:r>
    </w:p>
    <w:p w14:paraId="0D6D87CB" w14:textId="234E1B09" w:rsidR="00F87947" w:rsidRPr="005A774D" w:rsidRDefault="00E9301F" w:rsidP="00503C12">
      <w:pPr>
        <w:pStyle w:val="ListParagraph"/>
        <w:snapToGrid w:val="0"/>
        <w:spacing w:beforeLines="100" w:before="312" w:afterLines="50" w:after="156" w:line="360" w:lineRule="exact"/>
        <w:ind w:firstLineChars="0" w:firstLine="0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  <w:r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代表性学术论文</w:t>
      </w:r>
      <w:r w:rsidR="00C4239C"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 xml:space="preserve"> </w:t>
      </w:r>
      <w:r w:rsidR="00C4239C"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（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一作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/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通讯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 xml:space="preserve"> SCI 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论文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 xml:space="preserve"> 1</w:t>
      </w:r>
      <w:r w:rsidR="00B1725B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3</w:t>
      </w:r>
      <w:r w:rsidR="00C4239C" w:rsidRPr="005A774D">
        <w:rPr>
          <w:rFonts w:ascii="Times New Roman" w:eastAsia="微软雅黑" w:hAnsi="Times New Roman" w:hint="eastAsia"/>
          <w:bCs/>
          <w:color w:val="006666"/>
          <w:sz w:val="24"/>
          <w:szCs w:val="24"/>
        </w:rPr>
        <w:t>篇</w:t>
      </w:r>
      <w:r w:rsidR="00C4239C"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）</w:t>
      </w:r>
    </w:p>
    <w:p w14:paraId="76924ABA" w14:textId="69B48640" w:rsidR="00C4239C" w:rsidRPr="00C4239C" w:rsidRDefault="00C4239C" w:rsidP="00575561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szCs w:val="21"/>
        </w:rPr>
        <w:t xml:space="preserve">Jie Jiang#, </w:t>
      </w: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b/>
          <w:bCs/>
          <w:szCs w:val="21"/>
        </w:rPr>
        <w:t>#</w:t>
      </w:r>
      <w:r w:rsidRPr="00C4239C">
        <w:rPr>
          <w:rFonts w:ascii="Times New Roman" w:hAnsi="Times New Roman"/>
          <w:szCs w:val="21"/>
        </w:rPr>
        <w:t xml:space="preserve">, </w:t>
      </w:r>
      <w:r w:rsidR="007A7AB7">
        <w:rPr>
          <w:rFonts w:ascii="Times New Roman" w:hAnsi="Times New Roman" w:hint="eastAsia"/>
          <w:szCs w:val="21"/>
        </w:rPr>
        <w:t xml:space="preserve">Zhenzhen Wang, </w:t>
      </w:r>
      <w:r w:rsidRPr="00C4239C">
        <w:rPr>
          <w:rFonts w:ascii="Times New Roman" w:hAnsi="Times New Roman"/>
          <w:szCs w:val="21"/>
        </w:rPr>
        <w:t xml:space="preserve">Xinlian Wang, Qianqian Xie, Xi Liu, Qing Yang, Xiaoming Cai, </w:t>
      </w:r>
      <w:r w:rsidR="007A7AB7">
        <w:rPr>
          <w:rFonts w:ascii="Times New Roman" w:hAnsi="Times New Roman" w:hint="eastAsia"/>
          <w:szCs w:val="21"/>
        </w:rPr>
        <w:t xml:space="preserve">Xingfa Gao, </w:t>
      </w:r>
      <w:r w:rsidRPr="00C4239C">
        <w:rPr>
          <w:rFonts w:ascii="Times New Roman" w:hAnsi="Times New Roman"/>
          <w:szCs w:val="21"/>
        </w:rPr>
        <w:t>Ruibin Li*,</w:t>
      </w:r>
      <w:r w:rsidR="007A7AB7">
        <w:rPr>
          <w:rFonts w:ascii="Times New Roman" w:hAnsi="Times New Roman" w:hint="eastAsia"/>
          <w:szCs w:val="21"/>
        </w:rPr>
        <w:t xml:space="preserve"> </w:t>
      </w:r>
      <w:r w:rsidRPr="00C4239C">
        <w:rPr>
          <w:rFonts w:ascii="Times New Roman" w:hAnsi="Times New Roman"/>
          <w:szCs w:val="21"/>
        </w:rPr>
        <w:t xml:space="preserve">Chunying Chen*. </w:t>
      </w:r>
      <w:r w:rsidR="007A7AB7" w:rsidRPr="007A7AB7">
        <w:rPr>
          <w:rFonts w:ascii="Times New Roman" w:hAnsi="Times New Roman"/>
          <w:szCs w:val="21"/>
        </w:rPr>
        <w:t>Intracellular dehydrogenation catalysis leads to reductive stress and immunosuppression</w:t>
      </w:r>
      <w:r w:rsidRPr="00C4239C">
        <w:rPr>
          <w:rFonts w:ascii="Times New Roman" w:hAnsi="Times New Roman"/>
          <w:szCs w:val="21"/>
        </w:rPr>
        <w:t xml:space="preserve">. </w:t>
      </w:r>
      <w:r w:rsidR="007A7AB7">
        <w:rPr>
          <w:rFonts w:ascii="Times New Roman" w:hAnsi="Times New Roman" w:hint="eastAsia"/>
          <w:b/>
          <w:bCs/>
          <w:szCs w:val="21"/>
        </w:rPr>
        <w:t>Nature Nanotechnology</w:t>
      </w:r>
      <w:r w:rsidRPr="00C4239C">
        <w:rPr>
          <w:rFonts w:ascii="Times New Roman" w:hAnsi="Times New Roman"/>
          <w:szCs w:val="21"/>
        </w:rPr>
        <w:t>, 202</w:t>
      </w:r>
      <w:r w:rsidR="007A7AB7">
        <w:rPr>
          <w:rFonts w:ascii="Times New Roman" w:hAnsi="Times New Roman" w:hint="eastAsia"/>
          <w:szCs w:val="21"/>
        </w:rPr>
        <w:t>5</w:t>
      </w:r>
      <w:r w:rsidRPr="00C4239C">
        <w:rPr>
          <w:rFonts w:ascii="Times New Roman" w:hAnsi="Times New Roman"/>
          <w:szCs w:val="21"/>
        </w:rPr>
        <w:t xml:space="preserve">, </w:t>
      </w:r>
      <w:r w:rsidR="007A7AB7">
        <w:rPr>
          <w:rFonts w:ascii="Times New Roman" w:hAnsi="Times New Roman" w:hint="eastAsia"/>
          <w:szCs w:val="21"/>
        </w:rPr>
        <w:t>d</w:t>
      </w:r>
      <w:r w:rsidR="007A7AB7" w:rsidRPr="007A7AB7">
        <w:rPr>
          <w:rFonts w:ascii="Times New Roman" w:hAnsi="Times New Roman"/>
          <w:szCs w:val="21"/>
        </w:rPr>
        <w:t>oi.org/10.1038/s41565-025-01870-y</w:t>
      </w:r>
    </w:p>
    <w:p w14:paraId="085672B5" w14:textId="3F1889A1" w:rsidR="007A7AB7" w:rsidRPr="007A7AB7" w:rsidRDefault="007A7AB7" w:rsidP="007A7AB7">
      <w:pPr>
        <w:pStyle w:val="EndNoteBibliography"/>
        <w:numPr>
          <w:ilvl w:val="0"/>
          <w:numId w:val="15"/>
        </w:numPr>
        <w:spacing w:line="276" w:lineRule="auto"/>
      </w:pPr>
      <w:r>
        <w:rPr>
          <w:rFonts w:hint="eastAsia"/>
        </w:rPr>
        <w:t xml:space="preserve">Jie </w:t>
      </w:r>
      <w:r w:rsidRPr="00C759F6">
        <w:t>Jiang</w:t>
      </w:r>
      <w:r w:rsidRPr="00C4239C">
        <w:t>#</w:t>
      </w:r>
      <w:r>
        <w:rPr>
          <w:rFonts w:hint="eastAsia"/>
        </w:rPr>
        <w:t>,</w:t>
      </w:r>
      <w:r w:rsidRPr="00C759F6">
        <w:t xml:space="preserve"> </w:t>
      </w:r>
      <w:r>
        <w:rPr>
          <w:rFonts w:hint="eastAsia"/>
        </w:rPr>
        <w:t xml:space="preserve">Yuhao </w:t>
      </w:r>
      <w:r w:rsidRPr="00C759F6">
        <w:t>Lu</w:t>
      </w:r>
      <w:r w:rsidRPr="00C4239C">
        <w:t>#</w:t>
      </w:r>
      <w:r>
        <w:rPr>
          <w:rFonts w:hint="eastAsia"/>
        </w:rPr>
        <w:t>,</w:t>
      </w:r>
      <w:r w:rsidRPr="00C759F6">
        <w:t xml:space="preserve"> </w:t>
      </w:r>
      <w:r>
        <w:rPr>
          <w:rFonts w:hint="eastAsia"/>
        </w:rPr>
        <w:t xml:space="preserve">Xinyi </w:t>
      </w:r>
      <w:r w:rsidRPr="00C759F6">
        <w:t>Zheng</w:t>
      </w:r>
      <w:r w:rsidRPr="00C4239C">
        <w:t>#</w:t>
      </w:r>
      <w:r>
        <w:rPr>
          <w:rFonts w:hint="eastAsia"/>
        </w:rPr>
        <w:t>,</w:t>
      </w:r>
      <w:r w:rsidRPr="00C759F6">
        <w:t xml:space="preserve"> </w:t>
      </w:r>
      <w:r w:rsidRPr="00C4239C">
        <w:t>Maomao Xie</w:t>
      </w:r>
      <w:r>
        <w:rPr>
          <w:rFonts w:hint="eastAsia"/>
        </w:rPr>
        <w:t>,</w:t>
      </w:r>
      <w:r w:rsidRPr="00C759F6">
        <w:t xml:space="preserve"> </w:t>
      </w:r>
      <w:r w:rsidRPr="007A7AB7">
        <w:t xml:space="preserve">Aleksandra </w:t>
      </w:r>
      <w:r w:rsidRPr="00C759F6">
        <w:t>Jaukovic</w:t>
      </w:r>
      <w:r>
        <w:rPr>
          <w:rFonts w:hint="eastAsia"/>
        </w:rPr>
        <w:t xml:space="preserve">, Meng Gao*, </w:t>
      </w:r>
      <w:r w:rsidRPr="007A7AB7">
        <w:rPr>
          <w:rFonts w:hint="eastAsia"/>
          <w:b/>
          <w:bCs/>
          <w:color w:val="0000FF"/>
          <w:u w:val="single"/>
        </w:rPr>
        <w:t>Huizhen Zheng*</w:t>
      </w:r>
      <w:r>
        <w:rPr>
          <w:rFonts w:hint="eastAsia"/>
          <w:b/>
          <w:bCs/>
          <w:color w:val="0000FF"/>
          <w:u w:val="single"/>
        </w:rPr>
        <w:t>.</w:t>
      </w:r>
      <w:r w:rsidRPr="00C759F6">
        <w:t xml:space="preserve"> Engineering </w:t>
      </w:r>
      <w:r w:rsidRPr="00C759F6">
        <w:lastRenderedPageBreak/>
        <w:t xml:space="preserve">probiotic biohydrogen micro-factories to initiate reductive stress for boosting tumor vulnerability. </w:t>
      </w:r>
      <w:r w:rsidRPr="007A7AB7">
        <w:rPr>
          <w:b/>
          <w:bCs/>
          <w:iCs/>
        </w:rPr>
        <w:t>Biomaterials</w:t>
      </w:r>
      <w:r w:rsidRPr="00C759F6">
        <w:rPr>
          <w:i/>
        </w:rPr>
        <w:t xml:space="preserve"> </w:t>
      </w:r>
      <w:r w:rsidRPr="00C759F6">
        <w:rPr>
          <w:b/>
        </w:rPr>
        <w:t>2025,</w:t>
      </w:r>
      <w:r w:rsidRPr="00C759F6">
        <w:t xml:space="preserve"> </w:t>
      </w:r>
      <w:r w:rsidRPr="00C759F6">
        <w:rPr>
          <w:i/>
        </w:rPr>
        <w:t>314</w:t>
      </w:r>
      <w:r w:rsidRPr="00C759F6">
        <w:t>, 122892.</w:t>
      </w:r>
    </w:p>
    <w:p w14:paraId="1F7643F7" w14:textId="2F8E7CCC" w:rsidR="00FA6BBB" w:rsidRPr="00C4239C" w:rsidRDefault="00FA6BBB" w:rsidP="00575561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szCs w:val="21"/>
        </w:rPr>
        <w:t>Maomao Xie#, Meng Gao#, Yang Yun#, Martin Malmsten, Vincent M. Rotello, Radek Zboril, Omid Akhavan, Aliaksandr Kraskouski, John Amalraj, Xiaoming Cai</w:t>
      </w:r>
      <w:r w:rsidRPr="00C4239C">
        <w:rPr>
          <w:rFonts w:ascii="Times New Roman" w:hAnsi="Times New Roman" w:hint="eastAsia"/>
          <w:szCs w:val="21"/>
        </w:rPr>
        <w:t>,</w:t>
      </w:r>
      <w:r w:rsidRPr="00C4239C">
        <w:rPr>
          <w:rFonts w:ascii="Times New Roman" w:hAnsi="Times New Roman"/>
          <w:szCs w:val="21"/>
        </w:rPr>
        <w:t xml:space="preserve"> Jianmei Lu, </w:t>
      </w: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b/>
          <w:bCs/>
          <w:szCs w:val="21"/>
          <w:u w:val="single"/>
        </w:rPr>
        <w:t>*</w:t>
      </w:r>
      <w:r w:rsidRPr="00C4239C">
        <w:rPr>
          <w:rFonts w:ascii="Times New Roman" w:hAnsi="Times New Roman"/>
          <w:szCs w:val="21"/>
        </w:rPr>
        <w:t xml:space="preserve">, Ruibin Li*. Antibacterial Nanomaterials: Preventing or Aggravating the Evolution of Antimicrobial Resistance? </w:t>
      </w:r>
      <w:r w:rsidRPr="00C4239C">
        <w:rPr>
          <w:rFonts w:ascii="Times New Roman" w:hAnsi="Times New Roman"/>
          <w:b/>
          <w:bCs/>
          <w:szCs w:val="21"/>
        </w:rPr>
        <w:t>Angewandte Chemie-International Edition</w:t>
      </w:r>
      <w:r w:rsidRPr="00C4239C">
        <w:rPr>
          <w:rFonts w:ascii="Times New Roman" w:hAnsi="Times New Roman"/>
          <w:szCs w:val="21"/>
        </w:rPr>
        <w:t xml:space="preserve">, </w:t>
      </w:r>
      <w:r w:rsidR="00EF1F5D" w:rsidRPr="00C4239C">
        <w:rPr>
          <w:rFonts w:ascii="Times New Roman" w:hAnsi="Times New Roman"/>
          <w:szCs w:val="21"/>
        </w:rPr>
        <w:t>2023, e202217345</w:t>
      </w:r>
      <w:r w:rsidRPr="00C4239C">
        <w:rPr>
          <w:rFonts w:ascii="Times New Roman" w:hAnsi="Times New Roman"/>
          <w:szCs w:val="21"/>
        </w:rPr>
        <w:t xml:space="preserve">. </w:t>
      </w:r>
    </w:p>
    <w:p w14:paraId="2C3D72E4" w14:textId="6B7BBF74" w:rsidR="002C4F54" w:rsidRPr="00C4239C" w:rsidRDefault="002C4F54" w:rsidP="00575561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szCs w:val="21"/>
        </w:rPr>
        <w:t>Weili Wang</w:t>
      </w:r>
      <w:r w:rsidR="001C0814" w:rsidRPr="00C4239C">
        <w:rPr>
          <w:rFonts w:ascii="Times New Roman" w:hAnsi="Times New Roman"/>
          <w:szCs w:val="21"/>
          <w:vertAlign w:val="superscript"/>
        </w:rPr>
        <w:t>#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="001C0814" w:rsidRPr="00C4239C">
        <w:rPr>
          <w:rFonts w:ascii="Times New Roman" w:hAnsi="Times New Roman"/>
          <w:b/>
          <w:bCs/>
          <w:szCs w:val="21"/>
          <w:u w:val="single"/>
          <w:vertAlign w:val="superscript"/>
        </w:rPr>
        <w:t>#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Jun Jiang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Zhi Li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Dongpeng Jiang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Xiangru Shi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Hui Wang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Jie Jiang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Qianqian Xie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Meng Gao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Jianhong Chu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Xiaoming Cai</w:t>
      </w:r>
      <w:r w:rsidR="001C0814"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szCs w:val="21"/>
        </w:rPr>
        <w:t>Ruibin Li</w:t>
      </w:r>
      <w:r w:rsidR="001C0814" w:rsidRPr="00C4239C">
        <w:rPr>
          <w:rFonts w:ascii="Times New Roman" w:hAnsi="Times New Roman"/>
          <w:szCs w:val="21"/>
        </w:rPr>
        <w:t xml:space="preserve">*, </w:t>
      </w:r>
      <w:r w:rsidRPr="00C4239C">
        <w:rPr>
          <w:rFonts w:ascii="Times New Roman" w:hAnsi="Times New Roman"/>
          <w:szCs w:val="21"/>
        </w:rPr>
        <w:t>Tian Xia</w:t>
      </w:r>
      <w:r w:rsidR="001C0814" w:rsidRPr="00C4239C">
        <w:rPr>
          <w:rFonts w:ascii="Times New Roman" w:hAnsi="Times New Roman"/>
          <w:szCs w:val="21"/>
        </w:rPr>
        <w:t xml:space="preserve">. </w:t>
      </w:r>
      <w:r w:rsidRPr="00C4239C">
        <w:rPr>
          <w:rFonts w:ascii="Times New Roman" w:hAnsi="Times New Roman"/>
          <w:szCs w:val="21"/>
        </w:rPr>
        <w:t xml:space="preserve">Engineering Micro Oxygen Factories to Slow Tumour Progression via Hyperoxic Microenvironments. </w:t>
      </w:r>
      <w:r w:rsidR="00575561" w:rsidRPr="00C4239C">
        <w:rPr>
          <w:rFonts w:ascii="Times New Roman" w:hAnsi="Times New Roman"/>
          <w:b/>
          <w:bCs/>
          <w:szCs w:val="21"/>
        </w:rPr>
        <w:t>Nature Communications</w:t>
      </w:r>
      <w:r w:rsidR="00575561" w:rsidRPr="00C4239C">
        <w:rPr>
          <w:rFonts w:ascii="Times New Roman" w:hAnsi="Times New Roman" w:hint="eastAsia"/>
          <w:b/>
          <w:bCs/>
          <w:szCs w:val="21"/>
        </w:rPr>
        <w:t>,</w:t>
      </w:r>
      <w:r w:rsidR="00575561" w:rsidRPr="00C4239C">
        <w:rPr>
          <w:rFonts w:ascii="Times New Roman" w:hAnsi="Times New Roman"/>
          <w:b/>
          <w:bCs/>
          <w:szCs w:val="21"/>
        </w:rPr>
        <w:t xml:space="preserve"> </w:t>
      </w:r>
      <w:r w:rsidR="00575561" w:rsidRPr="00C4239C">
        <w:rPr>
          <w:rFonts w:ascii="Times New Roman" w:hAnsi="Times New Roman"/>
          <w:szCs w:val="21"/>
        </w:rPr>
        <w:t xml:space="preserve">2022, 13:4495 </w:t>
      </w:r>
    </w:p>
    <w:p w14:paraId="5D1967F4" w14:textId="056CBB4E" w:rsidR="00C4239C" w:rsidRPr="00C4239C" w:rsidRDefault="00C4239C" w:rsidP="00C4239C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</w:rPr>
        <w:t xml:space="preserve">, Yang Huang, Yanxia Pan, Jie Jiang, Wei Li, Hui Wang, Lihao Su, Xi Liu, Meng Gao, Weili Wang, Jia Li, Xuehua Li*, Jingwen Chen, Ruibin Li*. Lighting Nanoscale Insulator by Steric Restriction Induced Emissions. </w:t>
      </w:r>
      <w:r w:rsidRPr="00C4239C">
        <w:rPr>
          <w:rFonts w:ascii="Times New Roman" w:hAnsi="Times New Roman"/>
          <w:b/>
          <w:bCs/>
          <w:szCs w:val="21"/>
        </w:rPr>
        <w:t>Analytical Chem</w:t>
      </w:r>
      <w:r w:rsidRPr="00C4239C">
        <w:rPr>
          <w:rFonts w:ascii="Times New Roman" w:hAnsi="Times New Roman" w:hint="eastAsia"/>
          <w:b/>
          <w:bCs/>
          <w:szCs w:val="21"/>
        </w:rPr>
        <w:t>i</w:t>
      </w:r>
      <w:r w:rsidRPr="00C4239C">
        <w:rPr>
          <w:rFonts w:ascii="Times New Roman" w:hAnsi="Times New Roman"/>
          <w:b/>
          <w:bCs/>
          <w:szCs w:val="21"/>
        </w:rPr>
        <w:t>stry</w:t>
      </w:r>
      <w:r w:rsidRPr="00C4239C">
        <w:rPr>
          <w:rFonts w:ascii="Times New Roman" w:hAnsi="Times New Roman"/>
          <w:b/>
          <w:bCs/>
          <w:i/>
          <w:iCs/>
          <w:szCs w:val="21"/>
        </w:rPr>
        <w:t xml:space="preserve">, </w:t>
      </w:r>
      <w:r w:rsidRPr="00C4239C">
        <w:rPr>
          <w:rFonts w:ascii="Times New Roman" w:hAnsi="Times New Roman"/>
          <w:b/>
          <w:bCs/>
          <w:szCs w:val="21"/>
        </w:rPr>
        <w:t xml:space="preserve">2022, </w:t>
      </w:r>
      <w:r w:rsidRPr="00C4239C">
        <w:rPr>
          <w:rFonts w:ascii="Times New Roman" w:hAnsi="Times New Roman"/>
          <w:szCs w:val="21"/>
        </w:rPr>
        <w:t xml:space="preserve">94, 12060−12069 </w:t>
      </w:r>
    </w:p>
    <w:p w14:paraId="4DCEB9D1" w14:textId="375A640C" w:rsidR="001C0814" w:rsidRPr="00C4239C" w:rsidRDefault="001C0814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szCs w:val="21"/>
        </w:rPr>
        <w:t>Yanxia Pan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Guanna Li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Yanan Li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 xml:space="preserve">, Jie Chen, Qianqian Xie, Di Wu, Ronglin Ma, Xi Liu, Shujuan Xu, Jun Jiang, Xiaoming Cai, Meng Gao, Weili Wang, Han Zuilhof, Mingliang Ye*, Ruibin Li*. Antibiotic-like Activity of Atomic Layer Boron Nitride for Combating Resistant Bacteria. </w:t>
      </w:r>
      <w:r w:rsidRPr="00C4239C">
        <w:rPr>
          <w:rFonts w:ascii="Times New Roman" w:hAnsi="Times New Roman"/>
          <w:b/>
          <w:bCs/>
          <w:szCs w:val="21"/>
        </w:rPr>
        <w:t>ACS Nano</w:t>
      </w:r>
      <w:r w:rsidRPr="00C4239C">
        <w:rPr>
          <w:rFonts w:ascii="Times New Roman" w:hAnsi="Times New Roman"/>
          <w:szCs w:val="21"/>
        </w:rPr>
        <w:t xml:space="preserve">, </w:t>
      </w:r>
      <w:r w:rsidR="00575561" w:rsidRPr="00C4239C">
        <w:rPr>
          <w:rFonts w:ascii="Times New Roman" w:hAnsi="Times New Roman"/>
          <w:b/>
          <w:bCs/>
          <w:szCs w:val="21"/>
        </w:rPr>
        <w:t>2022</w:t>
      </w:r>
      <w:r w:rsidR="00575561" w:rsidRPr="00C4239C">
        <w:rPr>
          <w:rFonts w:ascii="Times New Roman" w:hAnsi="Times New Roman"/>
          <w:szCs w:val="21"/>
        </w:rPr>
        <w:t>, 16, 7674−7688</w:t>
      </w:r>
      <w:r w:rsidR="009177F6" w:rsidRPr="00C4239C">
        <w:rPr>
          <w:rFonts w:ascii="Times New Roman" w:hAnsi="Times New Roman"/>
          <w:szCs w:val="21"/>
        </w:rPr>
        <w:t xml:space="preserve">. </w:t>
      </w:r>
    </w:p>
    <w:p w14:paraId="327404A1" w14:textId="2952EC78" w:rsidR="002C4F54" w:rsidRPr="00C4239C" w:rsidRDefault="002C4F54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Zonglin Gu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 xml:space="preserve">, Yanxia Pan, Jie Chen, Qianqian Xie, Shujuan Xu, Meng Gao, Xiaoming Cai, Shengtang Liu, Weili Wang, Wei Li, Xi Liu, Zaixing Yang*, Ruhong Zhou, Ruibin Li*, Biotransformation of rare earth oxide nanoparticles eliciting microbiota imbalance. </w:t>
      </w:r>
      <w:r w:rsidRPr="00C4239C">
        <w:rPr>
          <w:rFonts w:ascii="Times New Roman" w:hAnsi="Times New Roman"/>
          <w:b/>
          <w:bCs/>
          <w:szCs w:val="21"/>
        </w:rPr>
        <w:t xml:space="preserve">Particle and </w:t>
      </w:r>
      <w:r w:rsidR="00E37414" w:rsidRPr="00C4239C">
        <w:rPr>
          <w:rFonts w:ascii="Times New Roman" w:hAnsi="Times New Roman"/>
          <w:b/>
          <w:bCs/>
          <w:szCs w:val="21"/>
        </w:rPr>
        <w:t>F</w:t>
      </w:r>
      <w:r w:rsidRPr="00C4239C">
        <w:rPr>
          <w:rFonts w:ascii="Times New Roman" w:hAnsi="Times New Roman"/>
          <w:b/>
          <w:bCs/>
          <w:szCs w:val="21"/>
        </w:rPr>
        <w:t xml:space="preserve">ibre </w:t>
      </w:r>
      <w:r w:rsidR="00E37414" w:rsidRPr="00C4239C">
        <w:rPr>
          <w:rFonts w:ascii="Times New Roman" w:hAnsi="Times New Roman"/>
          <w:b/>
          <w:bCs/>
          <w:szCs w:val="21"/>
        </w:rPr>
        <w:t>T</w:t>
      </w:r>
      <w:r w:rsidRPr="00C4239C">
        <w:rPr>
          <w:rFonts w:ascii="Times New Roman" w:hAnsi="Times New Roman"/>
          <w:b/>
          <w:bCs/>
          <w:szCs w:val="21"/>
        </w:rPr>
        <w:t>oxicology</w:t>
      </w:r>
      <w:r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b/>
          <w:bCs/>
          <w:szCs w:val="21"/>
        </w:rPr>
        <w:t>2021,</w:t>
      </w:r>
      <w:r w:rsidRPr="00C4239C">
        <w:rPr>
          <w:rFonts w:ascii="Times New Roman" w:hAnsi="Times New Roman"/>
          <w:szCs w:val="21"/>
        </w:rPr>
        <w:t xml:space="preserve"> 18:14. </w:t>
      </w:r>
    </w:p>
    <w:p w14:paraId="27E274FF" w14:textId="6D468A89" w:rsidR="002C4F54" w:rsidRPr="00C4239C" w:rsidRDefault="002C4F54" w:rsidP="00BF311C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</w:rPr>
        <w:t xml:space="preserve">, Jun Jiang, Shujuan Xu, Wei Liu, Qianqian Xie, Xiaoming Cai, Jie Zhang, Sijin Liu, Ruibin Li*, Nanoparticle-induced ferroptosis: detection methods, mechanisms and applications. </w:t>
      </w:r>
      <w:r w:rsidRPr="00C4239C">
        <w:rPr>
          <w:rFonts w:ascii="Times New Roman" w:hAnsi="Times New Roman"/>
          <w:b/>
          <w:bCs/>
          <w:szCs w:val="21"/>
        </w:rPr>
        <w:t>Nanoscale</w:t>
      </w:r>
      <w:r w:rsidRPr="00C4239C">
        <w:rPr>
          <w:rFonts w:ascii="Times New Roman" w:hAnsi="Times New Roman"/>
          <w:szCs w:val="21"/>
        </w:rPr>
        <w:t>, 2021, 13:2266-2285.</w:t>
      </w:r>
      <w:r w:rsidR="00B84EAB" w:rsidRPr="00C4239C">
        <w:rPr>
          <w:rFonts w:ascii="Times New Roman" w:hAnsi="Times New Roman"/>
          <w:szCs w:val="21"/>
        </w:rPr>
        <w:t xml:space="preserve"> </w:t>
      </w:r>
    </w:p>
    <w:p w14:paraId="35AF32AE" w14:textId="463DACE5" w:rsidR="002C4F54" w:rsidRPr="00C4239C" w:rsidRDefault="002C4F54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Zhaoxia Ji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 xml:space="preserve">, Kevin R Roy, Meng Gao, Yanxia Pan, Xiaoming Cai, Liming Wang, Wei Li, Chong Hyun Chang, Chitrada Kaweeteerawat, Chunying Chen, Tian Xia, Yuliang Zhao, Ruibin Li *, Engineered graphene oxide nanocomposite capable of preventing the evolution of antimicrobial resistance. </w:t>
      </w:r>
      <w:r w:rsidRPr="00C4239C">
        <w:rPr>
          <w:rFonts w:ascii="Times New Roman" w:hAnsi="Times New Roman"/>
          <w:b/>
          <w:bCs/>
          <w:szCs w:val="21"/>
        </w:rPr>
        <w:t>ACS Nano</w:t>
      </w:r>
      <w:r w:rsidRPr="00C4239C">
        <w:rPr>
          <w:rFonts w:ascii="Times New Roman" w:hAnsi="Times New Roman"/>
          <w:szCs w:val="21"/>
        </w:rPr>
        <w:t>, 2019, 3: 11488-11499.</w:t>
      </w:r>
      <w:r w:rsidR="00B84EAB" w:rsidRPr="00C4239C">
        <w:rPr>
          <w:rFonts w:ascii="Times New Roman" w:hAnsi="Times New Roman"/>
          <w:szCs w:val="21"/>
        </w:rPr>
        <w:t xml:space="preserve"> </w:t>
      </w:r>
    </w:p>
    <w:p w14:paraId="017DA5F2" w14:textId="192D41BF" w:rsidR="009C7B8D" w:rsidRPr="00C4239C" w:rsidRDefault="009C7B8D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szCs w:val="21"/>
        </w:rPr>
        <w:t>Ronglin Ma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 xml:space="preserve">, </w:t>
      </w: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Qi Liu, Di Wu, Wei Li, Shujuan Xu, Xiaoming Cai, Ruibin Li*</w:t>
      </w:r>
      <w:r w:rsidRPr="00C4239C">
        <w:rPr>
          <w:rFonts w:ascii="Times New Roman" w:hAnsi="Times New Roman" w:hint="eastAsia"/>
          <w:szCs w:val="21"/>
        </w:rPr>
        <w:t>.</w:t>
      </w:r>
      <w:r w:rsidRPr="00C4239C">
        <w:rPr>
          <w:rFonts w:ascii="Times New Roman" w:hAnsi="Times New Roman"/>
          <w:szCs w:val="21"/>
        </w:rPr>
        <w:t xml:space="preserve"> Exploring the interactions between engineered nanomaterials and immune cells at 3D nano-bio interfaces to discover potent nano-adjuvants. </w:t>
      </w:r>
      <w:r w:rsidRPr="00C4239C">
        <w:rPr>
          <w:rFonts w:ascii="Times New Roman" w:hAnsi="Times New Roman"/>
          <w:b/>
          <w:bCs/>
          <w:szCs w:val="21"/>
        </w:rPr>
        <w:t>Nanomedicine: Nanotechnology, Biology, and Medicine</w:t>
      </w:r>
      <w:r w:rsidRPr="00C4239C">
        <w:rPr>
          <w:rFonts w:ascii="Times New Roman" w:hAnsi="Times New Roman"/>
          <w:szCs w:val="21"/>
        </w:rPr>
        <w:t>, 2019, 21:102037</w:t>
      </w:r>
      <w:r w:rsidR="00805B5B" w:rsidRPr="00C4239C">
        <w:rPr>
          <w:rFonts w:ascii="Times New Roman" w:hAnsi="Times New Roman"/>
          <w:szCs w:val="21"/>
        </w:rPr>
        <w:t xml:space="preserve"> </w:t>
      </w:r>
    </w:p>
    <w:p w14:paraId="1D380119" w14:textId="783FFFE5" w:rsidR="002C4F54" w:rsidRPr="00C4239C" w:rsidRDefault="002C4F54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</w:rPr>
        <w:t xml:space="preserve">, Ronglin Ma, Meng Gao, Xin Tian, Yong-Qiang Li, Lingwen Zeng*, Ruibin Li*, Antibacterial applications of graphene oxides: structure-activity relationships, molecular initiating events and biosafety. </w:t>
      </w:r>
      <w:r w:rsidRPr="00C4239C">
        <w:rPr>
          <w:rFonts w:ascii="Times New Roman" w:hAnsi="Times New Roman"/>
          <w:b/>
          <w:bCs/>
          <w:szCs w:val="21"/>
        </w:rPr>
        <w:t>Science Bulletin</w:t>
      </w:r>
      <w:r w:rsidRPr="00C4239C">
        <w:rPr>
          <w:rFonts w:ascii="Times New Roman" w:hAnsi="Times New Roman"/>
          <w:szCs w:val="21"/>
        </w:rPr>
        <w:t xml:space="preserve">, 2018, 63 (2): 133-142. </w:t>
      </w:r>
    </w:p>
    <w:p w14:paraId="088EE54A" w14:textId="4A48E748" w:rsidR="002C4F54" w:rsidRPr="00C4239C" w:rsidRDefault="002C4F54" w:rsidP="00BF311C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Meng Gao</w:t>
      </w:r>
      <w:r w:rsidRPr="00C4239C">
        <w:rPr>
          <w:rFonts w:ascii="Times New Roman" w:hAnsi="Times New Roman"/>
          <w:szCs w:val="21"/>
          <w:vertAlign w:val="superscript"/>
        </w:rPr>
        <w:t>#</w:t>
      </w:r>
      <w:r w:rsidRPr="00C4239C">
        <w:rPr>
          <w:rFonts w:ascii="Times New Roman" w:hAnsi="Times New Roman"/>
          <w:szCs w:val="21"/>
        </w:rPr>
        <w:t>, Ying Ren, Ruyun Lou, Hongguo Xie, Weiting Yu*, Xiudong Liu*, Xiaojun Ma</w:t>
      </w:r>
      <w:r w:rsidR="009177F6" w:rsidRPr="00C4239C">
        <w:rPr>
          <w:rFonts w:ascii="Times New Roman" w:hAnsi="Times New Roman"/>
          <w:szCs w:val="21"/>
        </w:rPr>
        <w:t>.</w:t>
      </w:r>
      <w:r w:rsidRPr="00C4239C">
        <w:rPr>
          <w:rFonts w:ascii="Times New Roman" w:hAnsi="Times New Roman"/>
          <w:szCs w:val="21"/>
        </w:rPr>
        <w:t xml:space="preserve"> An improved pH-responsive carrier based on EDTA-Ca-alginate for oral delivery of Lactobacillus rhamnosus ATCC 53103. </w:t>
      </w:r>
      <w:r w:rsidRPr="00C4239C">
        <w:rPr>
          <w:rFonts w:ascii="Times New Roman" w:hAnsi="Times New Roman"/>
          <w:b/>
          <w:bCs/>
          <w:szCs w:val="21"/>
        </w:rPr>
        <w:t>Carbohydrate Polymers</w:t>
      </w:r>
      <w:r w:rsidRPr="00C4239C">
        <w:rPr>
          <w:rFonts w:ascii="Times New Roman" w:hAnsi="Times New Roman"/>
          <w:szCs w:val="21"/>
        </w:rPr>
        <w:t>, 2017, 155: 329-335.</w:t>
      </w:r>
      <w:r w:rsidR="009177F6" w:rsidRPr="00C4239C">
        <w:rPr>
          <w:rFonts w:ascii="Times New Roman" w:hAnsi="Times New Roman"/>
          <w:szCs w:val="21"/>
        </w:rPr>
        <w:t xml:space="preserve"> </w:t>
      </w:r>
    </w:p>
    <w:p w14:paraId="5F19339B" w14:textId="69DD8EFE" w:rsidR="009177F6" w:rsidRPr="00C4239C" w:rsidRDefault="009177F6" w:rsidP="00805B5B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C4239C">
        <w:rPr>
          <w:rFonts w:ascii="Times New Roman" w:eastAsia="微软雅黑" w:hAnsi="Times New Roman"/>
          <w:b/>
          <w:bCs/>
          <w:color w:val="0000FF"/>
          <w:szCs w:val="21"/>
          <w:u w:val="single"/>
        </w:rPr>
        <w:t>Huizhen Zheng</w:t>
      </w:r>
      <w:r w:rsidRPr="00C4239C">
        <w:rPr>
          <w:rFonts w:ascii="Times New Roman" w:eastAsia="微软雅黑" w:hAnsi="Times New Roman"/>
          <w:szCs w:val="21"/>
        </w:rPr>
        <w:t>, Meng Gao, Ying Ren, Ruyun Lou, Hongguo Xie, Weiting Yu*, Xiudong Liu*, Xiaojun Ma</w:t>
      </w:r>
      <w:r w:rsidR="00C04ECF" w:rsidRPr="00C4239C">
        <w:rPr>
          <w:rFonts w:ascii="Times New Roman" w:eastAsia="微软雅黑" w:hAnsi="Times New Roman"/>
          <w:szCs w:val="21"/>
        </w:rPr>
        <w:t>.</w:t>
      </w:r>
      <w:r w:rsidRPr="00C4239C">
        <w:rPr>
          <w:rFonts w:ascii="Times New Roman" w:eastAsia="微软雅黑" w:hAnsi="Times New Roman"/>
          <w:szCs w:val="21"/>
        </w:rPr>
        <w:t xml:space="preserve"> Controlling gel structure to modulate cell adhesion and spreading on the surface of microcapsules. </w:t>
      </w:r>
      <w:r w:rsidRPr="00C4239C">
        <w:rPr>
          <w:rFonts w:ascii="Times New Roman" w:hAnsi="Times New Roman"/>
          <w:b/>
          <w:bCs/>
          <w:szCs w:val="21"/>
        </w:rPr>
        <w:t xml:space="preserve">ACS </w:t>
      </w:r>
      <w:r w:rsidR="00C04ECF" w:rsidRPr="00C4239C">
        <w:rPr>
          <w:rFonts w:ascii="Times New Roman" w:hAnsi="Times New Roman"/>
          <w:b/>
          <w:bCs/>
          <w:szCs w:val="21"/>
        </w:rPr>
        <w:t>A</w:t>
      </w:r>
      <w:r w:rsidRPr="00C4239C">
        <w:rPr>
          <w:rFonts w:ascii="Times New Roman" w:hAnsi="Times New Roman"/>
          <w:b/>
          <w:bCs/>
          <w:szCs w:val="21"/>
        </w:rPr>
        <w:t xml:space="preserve">pplied </w:t>
      </w:r>
      <w:r w:rsidR="00C04ECF" w:rsidRPr="00C4239C">
        <w:rPr>
          <w:rFonts w:ascii="Times New Roman" w:hAnsi="Times New Roman"/>
          <w:b/>
          <w:bCs/>
          <w:szCs w:val="21"/>
        </w:rPr>
        <w:t>M</w:t>
      </w:r>
      <w:r w:rsidRPr="00C4239C">
        <w:rPr>
          <w:rFonts w:ascii="Times New Roman" w:hAnsi="Times New Roman"/>
          <w:b/>
          <w:bCs/>
          <w:szCs w:val="21"/>
        </w:rPr>
        <w:t xml:space="preserve">aterials &amp; </w:t>
      </w:r>
      <w:r w:rsidR="00C04ECF" w:rsidRPr="00C4239C">
        <w:rPr>
          <w:rFonts w:ascii="Times New Roman" w:hAnsi="Times New Roman"/>
          <w:b/>
          <w:bCs/>
          <w:szCs w:val="21"/>
        </w:rPr>
        <w:t>I</w:t>
      </w:r>
      <w:r w:rsidRPr="00C4239C">
        <w:rPr>
          <w:rFonts w:ascii="Times New Roman" w:hAnsi="Times New Roman"/>
          <w:b/>
          <w:bCs/>
          <w:szCs w:val="21"/>
        </w:rPr>
        <w:t>nterface</w:t>
      </w:r>
      <w:r w:rsidRPr="00C4239C">
        <w:rPr>
          <w:rFonts w:ascii="Times New Roman" w:eastAsia="微软雅黑" w:hAnsi="Times New Roman"/>
          <w:szCs w:val="21"/>
        </w:rPr>
        <w:t>. 2016, 8, 19333−19342.</w:t>
      </w:r>
      <w:r w:rsidRPr="00C4239C">
        <w:rPr>
          <w:rFonts w:ascii="Times New Roman" w:hAnsi="Times New Roman"/>
          <w:b/>
          <w:bCs/>
          <w:szCs w:val="21"/>
        </w:rPr>
        <w:t xml:space="preserve"> </w:t>
      </w:r>
    </w:p>
    <w:p w14:paraId="52D06DE7" w14:textId="77777777" w:rsidR="007A7AB7" w:rsidRDefault="007A7AB7" w:rsidP="00C04ECF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</w:p>
    <w:p w14:paraId="08EF5B45" w14:textId="77777777" w:rsidR="007A7AB7" w:rsidRDefault="007A7AB7" w:rsidP="00C04ECF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</w:p>
    <w:p w14:paraId="43C4DB54" w14:textId="7F4804DC" w:rsidR="00C04ECF" w:rsidRPr="005A774D" w:rsidRDefault="00C04ECF" w:rsidP="00C04ECF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  <w:r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lastRenderedPageBreak/>
        <w:t>授权专利及成果转化</w:t>
      </w:r>
    </w:p>
    <w:p w14:paraId="5C7B22A9" w14:textId="3175880B" w:rsidR="007A7AB7" w:rsidRPr="007A7AB7" w:rsidRDefault="007A7AB7" w:rsidP="007A7AB7">
      <w:pPr>
        <w:pStyle w:val="ListParagraph"/>
        <w:numPr>
          <w:ilvl w:val="0"/>
          <w:numId w:val="21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 w:hint="eastAsia"/>
          <w:color w:val="000000"/>
          <w:szCs w:val="21"/>
        </w:rPr>
        <w:t>郑心怡</w:t>
      </w:r>
      <w:r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>
        <w:rPr>
          <w:rFonts w:ascii="Times New Roman" w:eastAsia="微软雅黑" w:hAnsi="Times New Roman" w:hint="eastAsia"/>
          <w:color w:val="000000"/>
          <w:szCs w:val="21"/>
        </w:rPr>
        <w:t>郑会珍</w:t>
      </w:r>
      <w:r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>
        <w:rPr>
          <w:rFonts w:ascii="Times New Roman" w:eastAsia="微软雅黑" w:hAnsi="Times New Roman" w:hint="eastAsia"/>
          <w:color w:val="000000"/>
          <w:szCs w:val="21"/>
        </w:rPr>
        <w:t>卢宇昊；</w:t>
      </w:r>
      <w:r w:rsidRPr="007A7AB7">
        <w:rPr>
          <w:rFonts w:ascii="Times New Roman" w:eastAsia="微软雅黑" w:hAnsi="Times New Roman"/>
          <w:color w:val="000000"/>
          <w:szCs w:val="21"/>
        </w:rPr>
        <w:t>一种持续产氢生物微球及其制备方法与应用</w:t>
      </w:r>
      <w:r>
        <w:rPr>
          <w:rFonts w:ascii="Times New Roman" w:eastAsia="微软雅黑" w:hAnsi="Times New Roman" w:hint="eastAsia"/>
          <w:color w:val="000000"/>
          <w:szCs w:val="21"/>
        </w:rPr>
        <w:t>，</w:t>
      </w:r>
      <w:r>
        <w:rPr>
          <w:rFonts w:ascii="Times New Roman" w:eastAsia="微软雅黑" w:hAnsi="Times New Roman" w:hint="eastAsia"/>
          <w:color w:val="000000"/>
          <w:szCs w:val="21"/>
        </w:rPr>
        <w:t xml:space="preserve">2022-11-25, </w:t>
      </w:r>
      <w:r>
        <w:rPr>
          <w:rFonts w:ascii="Times New Roman" w:eastAsia="微软雅黑" w:hAnsi="Times New Roman" w:hint="eastAsia"/>
          <w:color w:val="000000"/>
          <w:szCs w:val="21"/>
        </w:rPr>
        <w:t>中国</w:t>
      </w:r>
      <w:r w:rsidRPr="007A7AB7">
        <w:rPr>
          <w:rFonts w:ascii="Times New Roman" w:eastAsia="微软雅黑" w:hAnsi="Times New Roman"/>
          <w:color w:val="000000"/>
          <w:szCs w:val="21"/>
        </w:rPr>
        <w:t>ZL 2022 1 1493036.9</w:t>
      </w:r>
      <w:r>
        <w:rPr>
          <w:rFonts w:ascii="Times New Roman" w:eastAsia="微软雅黑" w:hAnsi="Times New Roman" w:hint="eastAsia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(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发明专利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)</w:t>
      </w:r>
    </w:p>
    <w:p w14:paraId="25CB0863" w14:textId="2A6E1728" w:rsidR="00C04ECF" w:rsidRPr="00394DE1" w:rsidRDefault="00C04ECF" w:rsidP="007A7AB7">
      <w:pPr>
        <w:pStyle w:val="ListParagraph"/>
        <w:numPr>
          <w:ilvl w:val="0"/>
          <w:numId w:val="21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394DE1">
        <w:rPr>
          <w:rFonts w:ascii="Times New Roman" w:eastAsia="微软雅黑" w:hAnsi="Times New Roman" w:hint="eastAsia"/>
          <w:color w:val="000000"/>
          <w:szCs w:val="21"/>
        </w:rPr>
        <w:t>李瑞宾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陈骁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805B5B">
        <w:rPr>
          <w:rFonts w:ascii="Times New Roman" w:eastAsia="微软雅黑" w:hAnsi="Times New Roman" w:hint="eastAsia"/>
          <w:b/>
          <w:bCs/>
          <w:color w:val="000000"/>
          <w:szCs w:val="21"/>
        </w:rPr>
        <w:t>郑会珍</w:t>
      </w:r>
      <w:r w:rsidR="00394DE1" w:rsidRPr="00394DE1">
        <w:rPr>
          <w:rFonts w:ascii="Times New Roman" w:eastAsia="微软雅黑" w:hAnsi="Times New Roman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生物组织活细胞分离器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, 2019-12-13,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中国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, ZL201920276309.1 (</w:t>
      </w:r>
      <w:r w:rsidR="00394DE1" w:rsidRPr="00394DE1">
        <w:rPr>
          <w:rFonts w:ascii="Times New Roman" w:eastAsia="微软雅黑" w:hAnsi="Times New Roman" w:hint="eastAsia"/>
          <w:color w:val="000000"/>
          <w:szCs w:val="21"/>
        </w:rPr>
        <w:t>实用新型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)</w:t>
      </w:r>
    </w:p>
    <w:p w14:paraId="496253A0" w14:textId="5CCC5B3E" w:rsidR="00C04ECF" w:rsidRPr="00394DE1" w:rsidRDefault="00C04ECF" w:rsidP="00394DE1">
      <w:pPr>
        <w:pStyle w:val="ListParagraph"/>
        <w:numPr>
          <w:ilvl w:val="0"/>
          <w:numId w:val="21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394DE1">
        <w:rPr>
          <w:rFonts w:ascii="Times New Roman" w:eastAsia="微软雅黑" w:hAnsi="Times New Roman" w:hint="eastAsia"/>
          <w:color w:val="000000"/>
          <w:szCs w:val="21"/>
        </w:rPr>
        <w:t>马小军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805B5B">
        <w:rPr>
          <w:rFonts w:ascii="Times New Roman" w:eastAsia="微软雅黑" w:hAnsi="Times New Roman" w:hint="eastAsia"/>
          <w:b/>
          <w:bCs/>
          <w:color w:val="000000"/>
          <w:szCs w:val="21"/>
        </w:rPr>
        <w:t>郑会珍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于炜婷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谢红国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王锋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任英</w:t>
      </w:r>
      <w:r w:rsidR="00394DE1" w:rsidRPr="00394DE1">
        <w:rPr>
          <w:rFonts w:ascii="Times New Roman" w:eastAsia="微软雅黑" w:hAnsi="Times New Roman"/>
          <w:color w:val="000000"/>
          <w:szCs w:val="21"/>
        </w:rPr>
        <w:t xml:space="preserve">;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一种湿态原位表征水凝胶微球表面形貌的方法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, 2015-07-24,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中国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, ZL201510442600.8</w:t>
      </w:r>
      <w:r w:rsidR="00394DE1"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="00394DE1" w:rsidRPr="00394DE1">
        <w:rPr>
          <w:rFonts w:ascii="Times New Roman" w:eastAsia="微软雅黑" w:hAnsi="Times New Roman" w:hint="eastAsia"/>
          <w:color w:val="000000"/>
          <w:szCs w:val="21"/>
        </w:rPr>
        <w:t>(</w:t>
      </w:r>
      <w:r w:rsidR="00394DE1" w:rsidRPr="00394DE1">
        <w:rPr>
          <w:rFonts w:ascii="Times New Roman" w:eastAsia="微软雅黑" w:hAnsi="Times New Roman" w:hint="eastAsia"/>
          <w:color w:val="000000"/>
          <w:szCs w:val="21"/>
        </w:rPr>
        <w:t>发明专利</w:t>
      </w:r>
      <w:r w:rsidR="00394DE1" w:rsidRPr="00394DE1">
        <w:rPr>
          <w:rFonts w:ascii="Times New Roman" w:eastAsia="微软雅黑" w:hAnsi="Times New Roman" w:hint="eastAsia"/>
          <w:color w:val="000000"/>
          <w:szCs w:val="21"/>
        </w:rPr>
        <w:t>)</w:t>
      </w:r>
    </w:p>
    <w:p w14:paraId="11012BD1" w14:textId="16284ACC" w:rsidR="00394DE1" w:rsidRPr="00394DE1" w:rsidRDefault="00394DE1" w:rsidP="00394DE1">
      <w:pPr>
        <w:pStyle w:val="ListParagraph"/>
        <w:numPr>
          <w:ilvl w:val="0"/>
          <w:numId w:val="21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394DE1">
        <w:rPr>
          <w:rFonts w:ascii="Times New Roman" w:eastAsia="微软雅黑" w:hAnsi="Times New Roman" w:hint="eastAsia"/>
          <w:color w:val="000000"/>
          <w:szCs w:val="21"/>
        </w:rPr>
        <w:t>马小军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; </w:t>
      </w:r>
      <w:r w:rsidRPr="00805B5B">
        <w:rPr>
          <w:rFonts w:ascii="Times New Roman" w:eastAsia="微软雅黑" w:hAnsi="Times New Roman" w:hint="eastAsia"/>
          <w:b/>
          <w:bCs/>
          <w:color w:val="000000"/>
          <w:szCs w:val="21"/>
        </w:rPr>
        <w:t>郑会珍</w:t>
      </w:r>
      <w:r w:rsidRPr="00805B5B">
        <w:rPr>
          <w:rFonts w:ascii="Times New Roman" w:eastAsia="微软雅黑" w:hAnsi="Times New Roman" w:hint="eastAsia"/>
          <w:b/>
          <w:bCs/>
          <w:color w:val="000000"/>
          <w:szCs w:val="21"/>
        </w:rPr>
        <w:t>;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于炜婷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;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王秀丽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;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宋益哲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;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高梦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;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刘晓岑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;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一种移植用水凝胶微球的体外筛选方法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,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2</w:t>
      </w:r>
      <w:r w:rsidRPr="00394DE1">
        <w:rPr>
          <w:rFonts w:ascii="Times New Roman" w:eastAsia="微软雅黑" w:hAnsi="Times New Roman"/>
          <w:color w:val="000000"/>
          <w:szCs w:val="21"/>
        </w:rPr>
        <w:t>015-7-24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,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中国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,</w:t>
      </w:r>
      <w:r w:rsidRPr="00394DE1">
        <w:rPr>
          <w:rFonts w:ascii="Times New Roman" w:eastAsia="微软雅黑" w:hAnsi="Times New Roman"/>
          <w:color w:val="000000"/>
          <w:szCs w:val="21"/>
        </w:rPr>
        <w:t xml:space="preserve"> ZL201510442762.1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(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发明专利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)</w:t>
      </w:r>
    </w:p>
    <w:p w14:paraId="22CA37C6" w14:textId="2B9F8F3F" w:rsidR="00394DE1" w:rsidRDefault="00394DE1" w:rsidP="00394DE1">
      <w:pPr>
        <w:pStyle w:val="ListParagraph"/>
        <w:numPr>
          <w:ilvl w:val="0"/>
          <w:numId w:val="21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394DE1">
        <w:rPr>
          <w:rFonts w:ascii="Times New Roman" w:eastAsia="微软雅黑" w:hAnsi="Times New Roman" w:hint="eastAsia"/>
          <w:color w:val="000000"/>
          <w:szCs w:val="21"/>
        </w:rPr>
        <w:t>生物组织活细胞分离器</w:t>
      </w:r>
      <w:r w:rsidR="00D12BE3">
        <w:rPr>
          <w:rFonts w:ascii="Times New Roman" w:eastAsia="微软雅黑" w:hAnsi="Times New Roman" w:hint="eastAsia"/>
          <w:color w:val="000000"/>
          <w:szCs w:val="21"/>
        </w:rPr>
        <w:t>,</w:t>
      </w:r>
      <w:r w:rsidR="00D12BE3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技术转让</w:t>
      </w:r>
      <w:r w:rsidR="00D12BE3">
        <w:rPr>
          <w:rFonts w:ascii="Times New Roman" w:eastAsia="微软雅黑" w:hAnsi="Times New Roman" w:hint="eastAsia"/>
          <w:color w:val="000000"/>
          <w:szCs w:val="21"/>
        </w:rPr>
        <w:t>,</w:t>
      </w:r>
      <w:r w:rsidR="00D12BE3">
        <w:rPr>
          <w:rFonts w:ascii="Times New Roman" w:eastAsia="微软雅黑" w:hAnsi="Times New Roman"/>
          <w:color w:val="000000"/>
          <w:szCs w:val="21"/>
        </w:rPr>
        <w:t xml:space="preserve"> 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2</w:t>
      </w:r>
      <w:r w:rsidRPr="00394DE1">
        <w:rPr>
          <w:rFonts w:ascii="Times New Roman" w:eastAsia="微软雅黑" w:hAnsi="Times New Roman"/>
          <w:color w:val="000000"/>
          <w:szCs w:val="21"/>
        </w:rPr>
        <w:t>021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年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9</w:t>
      </w:r>
      <w:r w:rsidRPr="00394DE1">
        <w:rPr>
          <w:rFonts w:ascii="Times New Roman" w:eastAsia="微软雅黑" w:hAnsi="Times New Roman" w:hint="eastAsia"/>
          <w:color w:val="000000"/>
          <w:szCs w:val="21"/>
        </w:rPr>
        <w:t>月实现第三代产品研发</w:t>
      </w:r>
    </w:p>
    <w:p w14:paraId="0C10D150" w14:textId="77777777" w:rsidR="00BF311C" w:rsidRDefault="00BF311C" w:rsidP="00D12BE3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Cs w:val="21"/>
        </w:rPr>
      </w:pPr>
    </w:p>
    <w:p w14:paraId="12223D60" w14:textId="5C177C85" w:rsidR="00D12BE3" w:rsidRPr="005A774D" w:rsidRDefault="00D12BE3" w:rsidP="00D12BE3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  <w:r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教育教学</w:t>
      </w:r>
    </w:p>
    <w:p w14:paraId="0D3700B1" w14:textId="1D10AAE2" w:rsidR="00D12BE3" w:rsidRPr="009C7B8D" w:rsidRDefault="00D12BE3" w:rsidP="00A4318E">
      <w:pPr>
        <w:pStyle w:val="ListParagraph"/>
        <w:numPr>
          <w:ilvl w:val="0"/>
          <w:numId w:val="23"/>
        </w:numPr>
        <w:snapToGrid w:val="0"/>
        <w:spacing w:beforeLines="50" w:before="156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9C7B8D">
        <w:rPr>
          <w:rFonts w:ascii="Times New Roman" w:eastAsia="微软雅黑" w:hAnsi="Times New Roman" w:hint="eastAsia"/>
          <w:color w:val="000000"/>
          <w:szCs w:val="21"/>
        </w:rPr>
        <w:t>培养</w:t>
      </w:r>
      <w:r w:rsidR="00EF1F5D">
        <w:rPr>
          <w:rFonts w:ascii="Times New Roman" w:eastAsia="微软雅黑" w:hAnsi="Times New Roman"/>
          <w:color w:val="000000"/>
          <w:szCs w:val="21"/>
        </w:rPr>
        <w:t>4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名研究生，</w:t>
      </w:r>
      <w:r w:rsidR="00EF1F5D">
        <w:rPr>
          <w:rFonts w:ascii="Times New Roman" w:eastAsia="微软雅黑" w:hAnsi="Times New Roman"/>
          <w:color w:val="000000"/>
          <w:szCs w:val="21"/>
        </w:rPr>
        <w:t>3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名</w:t>
      </w:r>
      <w:r w:rsidR="00EF1F5D">
        <w:rPr>
          <w:rFonts w:ascii="Times New Roman" w:eastAsia="微软雅黑" w:hAnsi="Times New Roman" w:hint="eastAsia"/>
          <w:color w:val="000000"/>
          <w:szCs w:val="21"/>
        </w:rPr>
        <w:t>硕士研究生（已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毕业</w:t>
      </w:r>
      <w:r w:rsidR="00EF1F5D">
        <w:rPr>
          <w:rFonts w:ascii="Times New Roman" w:eastAsia="微软雅黑" w:hAnsi="Times New Roman" w:hint="eastAsia"/>
          <w:color w:val="000000"/>
          <w:szCs w:val="21"/>
        </w:rPr>
        <w:t>2</w:t>
      </w:r>
      <w:r w:rsidR="00EF1F5D">
        <w:rPr>
          <w:rFonts w:ascii="Times New Roman" w:eastAsia="微软雅黑" w:hAnsi="Times New Roman" w:hint="eastAsia"/>
          <w:color w:val="000000"/>
          <w:szCs w:val="21"/>
        </w:rPr>
        <w:t>名）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，</w:t>
      </w:r>
      <w:r w:rsidR="00EF1F5D">
        <w:rPr>
          <w:rFonts w:ascii="Times New Roman" w:eastAsia="微软雅黑" w:hAnsi="Times New Roman"/>
          <w:color w:val="000000"/>
          <w:szCs w:val="21"/>
        </w:rPr>
        <w:t>1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名</w:t>
      </w:r>
      <w:r w:rsidR="00EF1F5D">
        <w:rPr>
          <w:rFonts w:ascii="Times New Roman" w:eastAsia="微软雅黑" w:hAnsi="Times New Roman" w:hint="eastAsia"/>
          <w:color w:val="000000"/>
          <w:szCs w:val="21"/>
        </w:rPr>
        <w:t>博士研究生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；</w:t>
      </w:r>
    </w:p>
    <w:p w14:paraId="6C2C21EF" w14:textId="34392181" w:rsidR="00D12BE3" w:rsidRDefault="00D12BE3" w:rsidP="009C7B8D">
      <w:pPr>
        <w:pStyle w:val="ListParagraph"/>
        <w:numPr>
          <w:ilvl w:val="0"/>
          <w:numId w:val="23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9C7B8D">
        <w:rPr>
          <w:rFonts w:ascii="Times New Roman" w:eastAsia="微软雅黑" w:hAnsi="Times New Roman" w:hint="eastAsia"/>
          <w:color w:val="000000"/>
          <w:szCs w:val="21"/>
        </w:rPr>
        <w:t>参与本科生通识选修课，《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3D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打印——让梦想照进现实》，</w:t>
      </w:r>
      <w:r w:rsidRPr="009C7B8D">
        <w:rPr>
          <w:rFonts w:ascii="Times New Roman" w:eastAsia="微软雅黑" w:hAnsi="Times New Roman"/>
          <w:color w:val="000000"/>
          <w:szCs w:val="21"/>
        </w:rPr>
        <w:t>8-12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课时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/</w:t>
      </w:r>
      <w:r w:rsidRPr="009C7B8D">
        <w:rPr>
          <w:rFonts w:ascii="Times New Roman" w:eastAsia="微软雅黑" w:hAnsi="Times New Roman" w:hint="eastAsia"/>
          <w:color w:val="000000"/>
          <w:szCs w:val="21"/>
        </w:rPr>
        <w:t>学期</w:t>
      </w:r>
    </w:p>
    <w:p w14:paraId="29DB9971" w14:textId="77777777" w:rsidR="00A00288" w:rsidRPr="00A00288" w:rsidRDefault="00A00288" w:rsidP="00A00288">
      <w:pPr>
        <w:snapToGrid w:val="0"/>
        <w:jc w:val="left"/>
        <w:rPr>
          <w:rFonts w:ascii="Times New Roman" w:eastAsia="微软雅黑" w:hAnsi="Times New Roman"/>
          <w:color w:val="000000"/>
          <w:szCs w:val="21"/>
        </w:rPr>
      </w:pPr>
    </w:p>
    <w:p w14:paraId="1F2DF0BC" w14:textId="6CC8B705" w:rsidR="00A00288" w:rsidRPr="005A774D" w:rsidRDefault="00A00288" w:rsidP="00A00288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4"/>
          <w:szCs w:val="24"/>
        </w:rPr>
      </w:pPr>
      <w:r w:rsidRPr="005A774D">
        <w:rPr>
          <w:rFonts w:ascii="Times New Roman" w:eastAsia="微软雅黑" w:hAnsi="Times New Roman" w:hint="eastAsia"/>
          <w:b/>
          <w:color w:val="006666"/>
          <w:sz w:val="24"/>
          <w:szCs w:val="24"/>
        </w:rPr>
        <w:t>奖励荣誉</w:t>
      </w:r>
    </w:p>
    <w:p w14:paraId="07734F30" w14:textId="7748FFC2" w:rsidR="00A00288" w:rsidRPr="00A00288" w:rsidRDefault="00A00288" w:rsidP="00503C12">
      <w:pPr>
        <w:pStyle w:val="ListParagraph"/>
        <w:numPr>
          <w:ilvl w:val="0"/>
          <w:numId w:val="26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A00288">
        <w:rPr>
          <w:rFonts w:ascii="Times New Roman" w:eastAsia="微软雅黑" w:hAnsi="Times New Roman"/>
          <w:color w:val="000000"/>
          <w:szCs w:val="21"/>
        </w:rPr>
        <w:t>2023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年获得放射医学与辐射防护学院“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Rad</w:t>
      </w:r>
      <w:r w:rsidRPr="00A00288">
        <w:rPr>
          <w:rFonts w:ascii="Times New Roman" w:eastAsia="微软雅黑" w:hAnsi="Times New Roman"/>
          <w:color w:val="000000"/>
          <w:szCs w:val="21"/>
        </w:rPr>
        <w:t>-X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”优秀青年教师奖</w:t>
      </w:r>
    </w:p>
    <w:p w14:paraId="168D1D86" w14:textId="5DF6E676" w:rsidR="00A00288" w:rsidRPr="00A00288" w:rsidRDefault="00A00288" w:rsidP="00A00288">
      <w:pPr>
        <w:pStyle w:val="ListParagraph"/>
        <w:numPr>
          <w:ilvl w:val="0"/>
          <w:numId w:val="26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A00288">
        <w:rPr>
          <w:rFonts w:ascii="Times New Roman" w:eastAsia="微软雅黑" w:hAnsi="Times New Roman" w:hint="eastAsia"/>
          <w:color w:val="000000"/>
          <w:szCs w:val="21"/>
        </w:rPr>
        <w:t>2023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年指导本科生“互联网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+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”大赛，获医学院一等奖、校三等奖</w:t>
      </w:r>
    </w:p>
    <w:p w14:paraId="1948B513" w14:textId="59EEF1B4" w:rsidR="00A00288" w:rsidRPr="00A00288" w:rsidRDefault="00A00288" w:rsidP="00A00288">
      <w:pPr>
        <w:pStyle w:val="ListParagraph"/>
        <w:numPr>
          <w:ilvl w:val="0"/>
          <w:numId w:val="26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A00288">
        <w:rPr>
          <w:rFonts w:ascii="Times New Roman" w:eastAsia="微软雅黑" w:hAnsi="Times New Roman" w:hint="eastAsia"/>
          <w:color w:val="000000"/>
          <w:szCs w:val="21"/>
        </w:rPr>
        <w:t>2023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年指导本科生“挑战杯”，获医学院三等奖</w:t>
      </w:r>
    </w:p>
    <w:p w14:paraId="4E436478" w14:textId="514F1F13" w:rsidR="00A00288" w:rsidRPr="00A00288" w:rsidRDefault="00A00288" w:rsidP="00A00288">
      <w:pPr>
        <w:pStyle w:val="ListParagraph"/>
        <w:numPr>
          <w:ilvl w:val="0"/>
          <w:numId w:val="26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A00288">
        <w:rPr>
          <w:rFonts w:ascii="Times New Roman" w:eastAsia="微软雅黑" w:hAnsi="Times New Roman" w:hint="eastAsia"/>
          <w:color w:val="000000"/>
          <w:szCs w:val="21"/>
        </w:rPr>
        <w:t>2022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年指导本科生研项目，获批大学生创新创业训练项目</w:t>
      </w:r>
    </w:p>
    <w:p w14:paraId="6719D968" w14:textId="636804A6" w:rsidR="008E0635" w:rsidRDefault="00A00288" w:rsidP="00A00288">
      <w:pPr>
        <w:pStyle w:val="ListParagraph"/>
        <w:numPr>
          <w:ilvl w:val="0"/>
          <w:numId w:val="26"/>
        </w:numPr>
        <w:snapToGrid w:val="0"/>
        <w:ind w:firstLineChars="0"/>
        <w:jc w:val="left"/>
        <w:rPr>
          <w:rFonts w:ascii="Times New Roman" w:eastAsia="微软雅黑" w:hAnsi="Times New Roman"/>
          <w:color w:val="000000"/>
          <w:szCs w:val="21"/>
        </w:rPr>
      </w:pPr>
      <w:r w:rsidRPr="00A00288">
        <w:rPr>
          <w:rFonts w:ascii="Times New Roman" w:eastAsia="微软雅黑" w:hAnsi="Times New Roman" w:hint="eastAsia"/>
          <w:color w:val="000000"/>
          <w:szCs w:val="21"/>
        </w:rPr>
        <w:t>2022</w:t>
      </w:r>
      <w:r w:rsidRPr="00A00288">
        <w:rPr>
          <w:rFonts w:ascii="Times New Roman" w:eastAsia="微软雅黑" w:hAnsi="Times New Roman" w:hint="eastAsia"/>
          <w:color w:val="000000"/>
          <w:szCs w:val="21"/>
        </w:rPr>
        <w:t>年指导本科生科研项目，获批“莙政基金”项目</w:t>
      </w:r>
    </w:p>
    <w:p w14:paraId="3D09AEB8" w14:textId="77777777" w:rsidR="004F7196" w:rsidRPr="004F7196" w:rsidRDefault="004F7196" w:rsidP="004F7196">
      <w:pPr>
        <w:snapToGrid w:val="0"/>
        <w:spacing w:beforeLines="50" w:before="156" w:afterLines="50" w:after="156" w:line="360" w:lineRule="exact"/>
        <w:rPr>
          <w:rFonts w:ascii="微软雅黑" w:eastAsia="微软雅黑" w:hAnsi="微软雅黑"/>
          <w:bCs/>
          <w:sz w:val="22"/>
        </w:rPr>
      </w:pPr>
    </w:p>
    <w:p w14:paraId="34E430F3" w14:textId="77777777" w:rsidR="00503C12" w:rsidRDefault="00503C12" w:rsidP="00503C12">
      <w:pPr>
        <w:snapToGrid w:val="0"/>
        <w:spacing w:beforeLines="50" w:before="156" w:line="360" w:lineRule="exact"/>
        <w:jc w:val="left"/>
        <w:rPr>
          <w:rFonts w:ascii="Times New Roman" w:eastAsia="微软雅黑" w:hAnsi="Times New Roman"/>
          <w:b/>
          <w:color w:val="006666"/>
          <w:sz w:val="22"/>
        </w:rPr>
      </w:pPr>
    </w:p>
    <w:p w14:paraId="57296BBB" w14:textId="77777777" w:rsidR="00503C12" w:rsidRPr="00503C12" w:rsidRDefault="00503C12" w:rsidP="00503C12">
      <w:pPr>
        <w:snapToGrid w:val="0"/>
        <w:jc w:val="left"/>
        <w:rPr>
          <w:rFonts w:ascii="Times New Roman" w:eastAsia="微软雅黑" w:hAnsi="Times New Roman"/>
          <w:color w:val="000000"/>
          <w:szCs w:val="21"/>
        </w:rPr>
      </w:pPr>
    </w:p>
    <w:sectPr w:rsidR="00503C12" w:rsidRPr="00503C12" w:rsidSect="00ED5311">
      <w:headerReference w:type="default" r:id="rId10"/>
      <w:pgSz w:w="11906" w:h="16838" w:code="9"/>
      <w:pgMar w:top="510" w:right="992" w:bottom="992" w:left="992" w:header="15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3439" w14:textId="77777777" w:rsidR="000064A6" w:rsidRDefault="000064A6" w:rsidP="007709DB">
      <w:r>
        <w:separator/>
      </w:r>
    </w:p>
  </w:endnote>
  <w:endnote w:type="continuationSeparator" w:id="0">
    <w:p w14:paraId="2B9088A7" w14:textId="77777777" w:rsidR="000064A6" w:rsidRDefault="000064A6" w:rsidP="0077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EB13" w14:textId="77777777" w:rsidR="000064A6" w:rsidRDefault="000064A6" w:rsidP="007709DB">
      <w:r>
        <w:separator/>
      </w:r>
    </w:p>
  </w:footnote>
  <w:footnote w:type="continuationSeparator" w:id="0">
    <w:p w14:paraId="5A5C1A86" w14:textId="77777777" w:rsidR="000064A6" w:rsidRDefault="000064A6" w:rsidP="0077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4F66" w14:textId="3FDC6BAC" w:rsidR="00C43099" w:rsidRDefault="00C43099" w:rsidP="00ED5311">
    <w:pPr>
      <w:pStyle w:val="Header"/>
      <w:pBdr>
        <w:bottom w:val="none" w:sz="0" w:space="0" w:color="auto"/>
      </w:pBdr>
      <w:spacing w:line="480" w:lineRule="auto"/>
      <w:jc w:val="right"/>
      <w:rPr>
        <w:noProof/>
      </w:rPr>
    </w:pPr>
  </w:p>
  <w:p w14:paraId="3D884AE8" w14:textId="2B183C60" w:rsidR="00C43099" w:rsidRDefault="00C43099" w:rsidP="00ED5311">
    <w:pPr>
      <w:pStyle w:val="Header"/>
      <w:pBdr>
        <w:bottom w:val="none" w:sz="0" w:space="0" w:color="auto"/>
      </w:pBdr>
      <w:spacing w:line="480" w:lineRule="auto"/>
      <w:jc w:val="right"/>
    </w:pPr>
    <w:r>
      <w:rPr>
        <w:rFonts w:hint="eastAsia"/>
        <w:noProof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D63"/>
    <w:multiLevelType w:val="hybridMultilevel"/>
    <w:tmpl w:val="CF489B26"/>
    <w:lvl w:ilvl="0" w:tplc="FE743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983186"/>
    <w:multiLevelType w:val="hybridMultilevel"/>
    <w:tmpl w:val="1E62D69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3B30BCD"/>
    <w:multiLevelType w:val="hybridMultilevel"/>
    <w:tmpl w:val="F286990C"/>
    <w:lvl w:ilvl="0" w:tplc="0DB0806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66CC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26CEC"/>
    <w:multiLevelType w:val="hybridMultilevel"/>
    <w:tmpl w:val="AF3AFB32"/>
    <w:lvl w:ilvl="0" w:tplc="FE74302A">
      <w:start w:val="1"/>
      <w:numFmt w:val="decimal"/>
      <w:lvlText w:val="%1.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 w15:restartNumberingAfterBreak="0">
    <w:nsid w:val="0BD22532"/>
    <w:multiLevelType w:val="hybridMultilevel"/>
    <w:tmpl w:val="4538D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A600C"/>
    <w:multiLevelType w:val="hybridMultilevel"/>
    <w:tmpl w:val="106A13C6"/>
    <w:lvl w:ilvl="0" w:tplc="04090001">
      <w:start w:val="1"/>
      <w:numFmt w:val="bullet"/>
      <w:lvlText w:val=""/>
      <w:lvlJc w:val="left"/>
      <w:pPr>
        <w:ind w:left="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6" w15:restartNumberingAfterBreak="0">
    <w:nsid w:val="1EE43AEF"/>
    <w:multiLevelType w:val="hybridMultilevel"/>
    <w:tmpl w:val="554CD9A4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48AB"/>
    <w:multiLevelType w:val="multilevel"/>
    <w:tmpl w:val="A880D52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FC4077"/>
    <w:multiLevelType w:val="hybridMultilevel"/>
    <w:tmpl w:val="92FC6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6C1661"/>
    <w:multiLevelType w:val="hybridMultilevel"/>
    <w:tmpl w:val="56F6A12E"/>
    <w:lvl w:ilvl="0" w:tplc="FE743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2D63CA"/>
    <w:multiLevelType w:val="hybridMultilevel"/>
    <w:tmpl w:val="FF609896"/>
    <w:lvl w:ilvl="0" w:tplc="FE7430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4BB1"/>
    <w:multiLevelType w:val="hybridMultilevel"/>
    <w:tmpl w:val="3788BB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7F1D"/>
    <w:multiLevelType w:val="hybridMultilevel"/>
    <w:tmpl w:val="87F8C29E"/>
    <w:lvl w:ilvl="0" w:tplc="FE743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554AA"/>
    <w:multiLevelType w:val="hybridMultilevel"/>
    <w:tmpl w:val="42EA9068"/>
    <w:lvl w:ilvl="0" w:tplc="BB10E412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napToGrid w:val="0"/>
        <w:kern w:val="4"/>
      </w:rPr>
    </w:lvl>
    <w:lvl w:ilvl="1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2EB812CA"/>
    <w:multiLevelType w:val="hybridMultilevel"/>
    <w:tmpl w:val="FDC2C0F8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5" w15:restartNumberingAfterBreak="0">
    <w:nsid w:val="338C374F"/>
    <w:multiLevelType w:val="hybridMultilevel"/>
    <w:tmpl w:val="0AF0E07E"/>
    <w:lvl w:ilvl="0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8" w:hanging="420"/>
      </w:pPr>
      <w:rPr>
        <w:rFonts w:ascii="Wingdings" w:hAnsi="Wingdings" w:hint="default"/>
      </w:rPr>
    </w:lvl>
  </w:abstractNum>
  <w:abstractNum w:abstractNumId="16" w15:restartNumberingAfterBreak="0">
    <w:nsid w:val="36F81782"/>
    <w:multiLevelType w:val="hybridMultilevel"/>
    <w:tmpl w:val="2E92DB60"/>
    <w:lvl w:ilvl="0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7" w15:restartNumberingAfterBreak="0">
    <w:nsid w:val="37DF2146"/>
    <w:multiLevelType w:val="hybridMultilevel"/>
    <w:tmpl w:val="67D23ADE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3A8C57AA"/>
    <w:multiLevelType w:val="hybridMultilevel"/>
    <w:tmpl w:val="BB505C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1824E8"/>
    <w:multiLevelType w:val="hybridMultilevel"/>
    <w:tmpl w:val="26D08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0A15F3"/>
    <w:multiLevelType w:val="hybridMultilevel"/>
    <w:tmpl w:val="DACC47E8"/>
    <w:lvl w:ilvl="0" w:tplc="CBDAF350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4A416CB3"/>
    <w:multiLevelType w:val="hybridMultilevel"/>
    <w:tmpl w:val="D4A4333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20AE"/>
    <w:multiLevelType w:val="hybridMultilevel"/>
    <w:tmpl w:val="B366EA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6E4C5B"/>
    <w:multiLevelType w:val="hybridMultilevel"/>
    <w:tmpl w:val="0FB05032"/>
    <w:lvl w:ilvl="0" w:tplc="0DB08068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  <w:color w:val="0066CC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4" w15:restartNumberingAfterBreak="0">
    <w:nsid w:val="65053E96"/>
    <w:multiLevelType w:val="hybridMultilevel"/>
    <w:tmpl w:val="A880D5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060934"/>
    <w:multiLevelType w:val="hybridMultilevel"/>
    <w:tmpl w:val="373C6768"/>
    <w:lvl w:ilvl="0" w:tplc="0DB0806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66CC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0066CC"/>
      </w:rPr>
    </w:lvl>
    <w:lvl w:ilvl="2" w:tplc="72D0FE40">
      <w:start w:val="2003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微软雅黑" w:eastAsia="微软雅黑" w:hAnsi="微软雅黑" w:cs="Times New Roman" w:hint="eastAsia"/>
        <w:color w:val="0066CC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2E761DE"/>
    <w:multiLevelType w:val="hybridMultilevel"/>
    <w:tmpl w:val="CC0EC8C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73DB5BF8"/>
    <w:multiLevelType w:val="hybridMultilevel"/>
    <w:tmpl w:val="0D8AD4F8"/>
    <w:lvl w:ilvl="0" w:tplc="FE743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5D5C8B"/>
    <w:multiLevelType w:val="hybridMultilevel"/>
    <w:tmpl w:val="F3EE8FC0"/>
    <w:lvl w:ilvl="0" w:tplc="0DB0806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66CC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2396">
    <w:abstractNumId w:val="16"/>
  </w:num>
  <w:num w:numId="2" w16cid:durableId="1807503854">
    <w:abstractNumId w:val="14"/>
  </w:num>
  <w:num w:numId="3" w16cid:durableId="237443748">
    <w:abstractNumId w:val="5"/>
  </w:num>
  <w:num w:numId="4" w16cid:durableId="2138796973">
    <w:abstractNumId w:val="13"/>
  </w:num>
  <w:num w:numId="5" w16cid:durableId="679620868">
    <w:abstractNumId w:val="15"/>
  </w:num>
  <w:num w:numId="6" w16cid:durableId="1127428172">
    <w:abstractNumId w:val="26"/>
  </w:num>
  <w:num w:numId="7" w16cid:durableId="1541285164">
    <w:abstractNumId w:val="20"/>
  </w:num>
  <w:num w:numId="8" w16cid:durableId="721828002">
    <w:abstractNumId w:val="25"/>
  </w:num>
  <w:num w:numId="9" w16cid:durableId="2081096760">
    <w:abstractNumId w:val="17"/>
  </w:num>
  <w:num w:numId="10" w16cid:durableId="1681853595">
    <w:abstractNumId w:val="24"/>
  </w:num>
  <w:num w:numId="11" w16cid:durableId="1343896831">
    <w:abstractNumId w:val="7"/>
  </w:num>
  <w:num w:numId="12" w16cid:durableId="940144432">
    <w:abstractNumId w:val="2"/>
  </w:num>
  <w:num w:numId="13" w16cid:durableId="173810832">
    <w:abstractNumId w:val="23"/>
  </w:num>
  <w:num w:numId="14" w16cid:durableId="770777643">
    <w:abstractNumId w:val="28"/>
  </w:num>
  <w:num w:numId="15" w16cid:durableId="4944125">
    <w:abstractNumId w:val="27"/>
  </w:num>
  <w:num w:numId="16" w16cid:durableId="1819495486">
    <w:abstractNumId w:val="12"/>
  </w:num>
  <w:num w:numId="17" w16cid:durableId="590703486">
    <w:abstractNumId w:val="9"/>
  </w:num>
  <w:num w:numId="18" w16cid:durableId="1202287064">
    <w:abstractNumId w:val="3"/>
  </w:num>
  <w:num w:numId="19" w16cid:durableId="580800142">
    <w:abstractNumId w:val="18"/>
  </w:num>
  <w:num w:numId="20" w16cid:durableId="1358241175">
    <w:abstractNumId w:val="22"/>
  </w:num>
  <w:num w:numId="21" w16cid:durableId="590116851">
    <w:abstractNumId w:val="19"/>
  </w:num>
  <w:num w:numId="22" w16cid:durableId="908151581">
    <w:abstractNumId w:val="8"/>
  </w:num>
  <w:num w:numId="23" w16cid:durableId="1930576101">
    <w:abstractNumId w:val="4"/>
  </w:num>
  <w:num w:numId="24" w16cid:durableId="370764742">
    <w:abstractNumId w:val="0"/>
  </w:num>
  <w:num w:numId="25" w16cid:durableId="1167474662">
    <w:abstractNumId w:val="10"/>
  </w:num>
  <w:num w:numId="26" w16cid:durableId="1715420198">
    <w:abstractNumId w:val="21"/>
  </w:num>
  <w:num w:numId="27" w16cid:durableId="884872980">
    <w:abstractNumId w:val="6"/>
  </w:num>
  <w:num w:numId="28" w16cid:durableId="307516788">
    <w:abstractNumId w:val="1"/>
  </w:num>
  <w:num w:numId="29" w16cid:durableId="1358502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66f" strokecolor="#66f">
      <v:fill color="#66f"/>
      <v:stroke color="#66f"/>
      <o:colormru v:ext="edit" colors="#66f,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55"/>
    <w:rsid w:val="000064A6"/>
    <w:rsid w:val="000071EC"/>
    <w:rsid w:val="00012C2A"/>
    <w:rsid w:val="0001356D"/>
    <w:rsid w:val="00013675"/>
    <w:rsid w:val="00015656"/>
    <w:rsid w:val="00026E0F"/>
    <w:rsid w:val="00026EDF"/>
    <w:rsid w:val="00036222"/>
    <w:rsid w:val="0005169B"/>
    <w:rsid w:val="00060EB9"/>
    <w:rsid w:val="0006336B"/>
    <w:rsid w:val="000736C7"/>
    <w:rsid w:val="000817F9"/>
    <w:rsid w:val="00095B2F"/>
    <w:rsid w:val="000960D0"/>
    <w:rsid w:val="00096E29"/>
    <w:rsid w:val="000A2351"/>
    <w:rsid w:val="000A37B9"/>
    <w:rsid w:val="000B1CC8"/>
    <w:rsid w:val="000B7486"/>
    <w:rsid w:val="000C68BF"/>
    <w:rsid w:val="000F53CF"/>
    <w:rsid w:val="00105EAF"/>
    <w:rsid w:val="00110F1D"/>
    <w:rsid w:val="00111062"/>
    <w:rsid w:val="001145E4"/>
    <w:rsid w:val="00124561"/>
    <w:rsid w:val="00125592"/>
    <w:rsid w:val="00140430"/>
    <w:rsid w:val="001448A7"/>
    <w:rsid w:val="00155A21"/>
    <w:rsid w:val="00166458"/>
    <w:rsid w:val="00174C8E"/>
    <w:rsid w:val="001B57E0"/>
    <w:rsid w:val="001C0814"/>
    <w:rsid w:val="001C748B"/>
    <w:rsid w:val="001D2A43"/>
    <w:rsid w:val="001E5820"/>
    <w:rsid w:val="001F40EA"/>
    <w:rsid w:val="00201919"/>
    <w:rsid w:val="00202FC2"/>
    <w:rsid w:val="0021097C"/>
    <w:rsid w:val="00220E8C"/>
    <w:rsid w:val="00222651"/>
    <w:rsid w:val="00237C34"/>
    <w:rsid w:val="00241184"/>
    <w:rsid w:val="00243A6E"/>
    <w:rsid w:val="00250183"/>
    <w:rsid w:val="00252A11"/>
    <w:rsid w:val="00262C9F"/>
    <w:rsid w:val="00266C0A"/>
    <w:rsid w:val="00273A10"/>
    <w:rsid w:val="00284B11"/>
    <w:rsid w:val="002852BA"/>
    <w:rsid w:val="00290E0B"/>
    <w:rsid w:val="002978E4"/>
    <w:rsid w:val="002A7111"/>
    <w:rsid w:val="002B71A0"/>
    <w:rsid w:val="002C0B19"/>
    <w:rsid w:val="002C3ECD"/>
    <w:rsid w:val="002C4F54"/>
    <w:rsid w:val="002D7A82"/>
    <w:rsid w:val="00307A1F"/>
    <w:rsid w:val="00307A55"/>
    <w:rsid w:val="00310042"/>
    <w:rsid w:val="00310E5C"/>
    <w:rsid w:val="00327C59"/>
    <w:rsid w:val="0035278D"/>
    <w:rsid w:val="00357A30"/>
    <w:rsid w:val="00370012"/>
    <w:rsid w:val="003704E6"/>
    <w:rsid w:val="00373FF2"/>
    <w:rsid w:val="0038341B"/>
    <w:rsid w:val="00394DE1"/>
    <w:rsid w:val="003B300A"/>
    <w:rsid w:val="003B74C5"/>
    <w:rsid w:val="003C0D4E"/>
    <w:rsid w:val="003E0414"/>
    <w:rsid w:val="003E381A"/>
    <w:rsid w:val="003F1085"/>
    <w:rsid w:val="003F1E5D"/>
    <w:rsid w:val="0040047A"/>
    <w:rsid w:val="0040248A"/>
    <w:rsid w:val="00402B4E"/>
    <w:rsid w:val="00404EAC"/>
    <w:rsid w:val="0041464E"/>
    <w:rsid w:val="00423B2B"/>
    <w:rsid w:val="0042477C"/>
    <w:rsid w:val="00453628"/>
    <w:rsid w:val="00462F34"/>
    <w:rsid w:val="00465D01"/>
    <w:rsid w:val="00480F4E"/>
    <w:rsid w:val="00486280"/>
    <w:rsid w:val="004A12C6"/>
    <w:rsid w:val="004A3C7C"/>
    <w:rsid w:val="004B0D8A"/>
    <w:rsid w:val="004C0E0A"/>
    <w:rsid w:val="004C0E2B"/>
    <w:rsid w:val="004D298F"/>
    <w:rsid w:val="004D56C4"/>
    <w:rsid w:val="004D653E"/>
    <w:rsid w:val="004E01C9"/>
    <w:rsid w:val="004E2B94"/>
    <w:rsid w:val="004E5372"/>
    <w:rsid w:val="004E717C"/>
    <w:rsid w:val="004F4266"/>
    <w:rsid w:val="004F7196"/>
    <w:rsid w:val="004F7E0F"/>
    <w:rsid w:val="00503C12"/>
    <w:rsid w:val="00535222"/>
    <w:rsid w:val="00575561"/>
    <w:rsid w:val="00592781"/>
    <w:rsid w:val="00593F62"/>
    <w:rsid w:val="005A0DD1"/>
    <w:rsid w:val="005A774D"/>
    <w:rsid w:val="005B1698"/>
    <w:rsid w:val="005D43C1"/>
    <w:rsid w:val="005D585B"/>
    <w:rsid w:val="005D67B2"/>
    <w:rsid w:val="005E404D"/>
    <w:rsid w:val="005F368B"/>
    <w:rsid w:val="005F50A1"/>
    <w:rsid w:val="005F6295"/>
    <w:rsid w:val="00610D42"/>
    <w:rsid w:val="00616220"/>
    <w:rsid w:val="00622B05"/>
    <w:rsid w:val="00623E9C"/>
    <w:rsid w:val="006316CF"/>
    <w:rsid w:val="00670626"/>
    <w:rsid w:val="0067635B"/>
    <w:rsid w:val="00677349"/>
    <w:rsid w:val="006A01CC"/>
    <w:rsid w:val="006B0D2F"/>
    <w:rsid w:val="006B2C70"/>
    <w:rsid w:val="006D7E7C"/>
    <w:rsid w:val="006F15C7"/>
    <w:rsid w:val="00712DB3"/>
    <w:rsid w:val="00720A5B"/>
    <w:rsid w:val="00722C82"/>
    <w:rsid w:val="00741926"/>
    <w:rsid w:val="0075747F"/>
    <w:rsid w:val="00761FF1"/>
    <w:rsid w:val="007709DB"/>
    <w:rsid w:val="00771A42"/>
    <w:rsid w:val="007721F9"/>
    <w:rsid w:val="00793EFB"/>
    <w:rsid w:val="00794071"/>
    <w:rsid w:val="007A7AB7"/>
    <w:rsid w:val="007B3E5A"/>
    <w:rsid w:val="007C197A"/>
    <w:rsid w:val="007D34F7"/>
    <w:rsid w:val="007D6FF5"/>
    <w:rsid w:val="007E5E13"/>
    <w:rsid w:val="007E67B7"/>
    <w:rsid w:val="007E789A"/>
    <w:rsid w:val="008014B0"/>
    <w:rsid w:val="0080500D"/>
    <w:rsid w:val="00805941"/>
    <w:rsid w:val="00805B5B"/>
    <w:rsid w:val="00812233"/>
    <w:rsid w:val="0081648D"/>
    <w:rsid w:val="008251E3"/>
    <w:rsid w:val="00832821"/>
    <w:rsid w:val="00835144"/>
    <w:rsid w:val="00840B13"/>
    <w:rsid w:val="00846A28"/>
    <w:rsid w:val="00847966"/>
    <w:rsid w:val="00870D67"/>
    <w:rsid w:val="008B7C5F"/>
    <w:rsid w:val="008C38FC"/>
    <w:rsid w:val="008C76FB"/>
    <w:rsid w:val="008E0635"/>
    <w:rsid w:val="008E31C6"/>
    <w:rsid w:val="008F5128"/>
    <w:rsid w:val="00903E95"/>
    <w:rsid w:val="00904775"/>
    <w:rsid w:val="0090791C"/>
    <w:rsid w:val="0090796F"/>
    <w:rsid w:val="00913B0A"/>
    <w:rsid w:val="009177F6"/>
    <w:rsid w:val="00923EB3"/>
    <w:rsid w:val="00924998"/>
    <w:rsid w:val="00925D38"/>
    <w:rsid w:val="00926BA0"/>
    <w:rsid w:val="00937A05"/>
    <w:rsid w:val="0095103E"/>
    <w:rsid w:val="00953564"/>
    <w:rsid w:val="00961E07"/>
    <w:rsid w:val="0097115D"/>
    <w:rsid w:val="00972F04"/>
    <w:rsid w:val="00977C9F"/>
    <w:rsid w:val="009865A7"/>
    <w:rsid w:val="00987ED3"/>
    <w:rsid w:val="0099178F"/>
    <w:rsid w:val="00992FBF"/>
    <w:rsid w:val="00994646"/>
    <w:rsid w:val="009C44F3"/>
    <w:rsid w:val="009C7B8D"/>
    <w:rsid w:val="009D2C64"/>
    <w:rsid w:val="009D52C8"/>
    <w:rsid w:val="009D69AF"/>
    <w:rsid w:val="00A00288"/>
    <w:rsid w:val="00A1037C"/>
    <w:rsid w:val="00A11E24"/>
    <w:rsid w:val="00A20FC1"/>
    <w:rsid w:val="00A22459"/>
    <w:rsid w:val="00A23909"/>
    <w:rsid w:val="00A32338"/>
    <w:rsid w:val="00A33DE4"/>
    <w:rsid w:val="00A33EA5"/>
    <w:rsid w:val="00A35A38"/>
    <w:rsid w:val="00A36423"/>
    <w:rsid w:val="00A4318E"/>
    <w:rsid w:val="00A43412"/>
    <w:rsid w:val="00A54C1D"/>
    <w:rsid w:val="00A620CE"/>
    <w:rsid w:val="00A6236E"/>
    <w:rsid w:val="00A7061E"/>
    <w:rsid w:val="00A70CD3"/>
    <w:rsid w:val="00A73454"/>
    <w:rsid w:val="00A77979"/>
    <w:rsid w:val="00A85AE5"/>
    <w:rsid w:val="00A87CD9"/>
    <w:rsid w:val="00A87D94"/>
    <w:rsid w:val="00AC785A"/>
    <w:rsid w:val="00AE355E"/>
    <w:rsid w:val="00AE6861"/>
    <w:rsid w:val="00B01A7F"/>
    <w:rsid w:val="00B075EC"/>
    <w:rsid w:val="00B11E0E"/>
    <w:rsid w:val="00B1725B"/>
    <w:rsid w:val="00B247B6"/>
    <w:rsid w:val="00B3464E"/>
    <w:rsid w:val="00B36055"/>
    <w:rsid w:val="00B41085"/>
    <w:rsid w:val="00B420F4"/>
    <w:rsid w:val="00B439C8"/>
    <w:rsid w:val="00B55CCE"/>
    <w:rsid w:val="00B64036"/>
    <w:rsid w:val="00B664CA"/>
    <w:rsid w:val="00B6658B"/>
    <w:rsid w:val="00B84EAB"/>
    <w:rsid w:val="00B85EFA"/>
    <w:rsid w:val="00B93F5C"/>
    <w:rsid w:val="00BA072E"/>
    <w:rsid w:val="00BA395C"/>
    <w:rsid w:val="00BA7E29"/>
    <w:rsid w:val="00BB5CD0"/>
    <w:rsid w:val="00BC47D5"/>
    <w:rsid w:val="00BD572F"/>
    <w:rsid w:val="00BE3874"/>
    <w:rsid w:val="00BE430D"/>
    <w:rsid w:val="00BE5B5A"/>
    <w:rsid w:val="00BF311C"/>
    <w:rsid w:val="00BF4DD0"/>
    <w:rsid w:val="00C04ECF"/>
    <w:rsid w:val="00C05070"/>
    <w:rsid w:val="00C15D9A"/>
    <w:rsid w:val="00C166F3"/>
    <w:rsid w:val="00C41D03"/>
    <w:rsid w:val="00C4239C"/>
    <w:rsid w:val="00C43099"/>
    <w:rsid w:val="00C55B48"/>
    <w:rsid w:val="00C71D85"/>
    <w:rsid w:val="00C76014"/>
    <w:rsid w:val="00C904F8"/>
    <w:rsid w:val="00C91A1C"/>
    <w:rsid w:val="00CB3F06"/>
    <w:rsid w:val="00CB4246"/>
    <w:rsid w:val="00CB4412"/>
    <w:rsid w:val="00CB7415"/>
    <w:rsid w:val="00CC5D64"/>
    <w:rsid w:val="00CE18D6"/>
    <w:rsid w:val="00D04FD9"/>
    <w:rsid w:val="00D06641"/>
    <w:rsid w:val="00D11CA6"/>
    <w:rsid w:val="00D12BE3"/>
    <w:rsid w:val="00D35CF3"/>
    <w:rsid w:val="00D44AD7"/>
    <w:rsid w:val="00D802FB"/>
    <w:rsid w:val="00D82646"/>
    <w:rsid w:val="00D84D50"/>
    <w:rsid w:val="00D9057C"/>
    <w:rsid w:val="00DA09DE"/>
    <w:rsid w:val="00DD41DA"/>
    <w:rsid w:val="00DE5AD8"/>
    <w:rsid w:val="00DF2F01"/>
    <w:rsid w:val="00DF575C"/>
    <w:rsid w:val="00E022CE"/>
    <w:rsid w:val="00E03D34"/>
    <w:rsid w:val="00E04AF3"/>
    <w:rsid w:val="00E04DED"/>
    <w:rsid w:val="00E05CF8"/>
    <w:rsid w:val="00E071A8"/>
    <w:rsid w:val="00E37414"/>
    <w:rsid w:val="00E42B02"/>
    <w:rsid w:val="00E43573"/>
    <w:rsid w:val="00E502E9"/>
    <w:rsid w:val="00E51374"/>
    <w:rsid w:val="00E60E8A"/>
    <w:rsid w:val="00E65222"/>
    <w:rsid w:val="00E769CC"/>
    <w:rsid w:val="00E85EF9"/>
    <w:rsid w:val="00E9301F"/>
    <w:rsid w:val="00E94AC8"/>
    <w:rsid w:val="00ED5311"/>
    <w:rsid w:val="00EE062C"/>
    <w:rsid w:val="00EE72AF"/>
    <w:rsid w:val="00EF1F5D"/>
    <w:rsid w:val="00F12B16"/>
    <w:rsid w:val="00F14A6B"/>
    <w:rsid w:val="00F1653B"/>
    <w:rsid w:val="00F16CDE"/>
    <w:rsid w:val="00F20965"/>
    <w:rsid w:val="00F409D0"/>
    <w:rsid w:val="00F418E3"/>
    <w:rsid w:val="00F431A5"/>
    <w:rsid w:val="00F639D3"/>
    <w:rsid w:val="00F64EE2"/>
    <w:rsid w:val="00F671FA"/>
    <w:rsid w:val="00F76D01"/>
    <w:rsid w:val="00F84A70"/>
    <w:rsid w:val="00F87947"/>
    <w:rsid w:val="00FA6BBB"/>
    <w:rsid w:val="00FA7F8B"/>
    <w:rsid w:val="00FB3709"/>
    <w:rsid w:val="00FD625F"/>
    <w:rsid w:val="00FE344A"/>
    <w:rsid w:val="00FF240F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66f" strokecolor="#66f">
      <v:fill color="#66f"/>
      <v:stroke color="#66f"/>
      <o:colormru v:ext="edit" colors="#66f,#06c"/>
    </o:shapedefaults>
    <o:shapelayout v:ext="edit">
      <o:idmap v:ext="edit" data="2"/>
    </o:shapelayout>
  </w:shapeDefaults>
  <w:decimalSymbol w:val="."/>
  <w:listSeparator w:val=","/>
  <w14:docId w14:val="67F77CF0"/>
  <w15:docId w15:val="{AB654835-E789-4FF3-A180-213F48E6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D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4D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01C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CE"/>
    <w:rPr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5CC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1106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77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link w:val="Header"/>
    <w:uiPriority w:val="99"/>
    <w:rsid w:val="007709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09D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link w:val="Footer"/>
    <w:uiPriority w:val="99"/>
    <w:rsid w:val="007709DB"/>
    <w:rPr>
      <w:sz w:val="18"/>
      <w:szCs w:val="18"/>
    </w:rPr>
  </w:style>
  <w:style w:type="table" w:styleId="TableGrid">
    <w:name w:val="Table Grid"/>
    <w:basedOn w:val="TableNormal"/>
    <w:uiPriority w:val="59"/>
    <w:rsid w:val="00F6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2F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74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C423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4239C"/>
    <w:rPr>
      <w:rFonts w:ascii="TimesNewRomanPS-BoldMT" w:hAnsi="TimesNewRomanPS-BoldMT" w:hint="default"/>
      <w:b/>
      <w:bCs/>
      <w:i w:val="0"/>
      <w:iCs w:val="0"/>
      <w:color w:val="0000FF"/>
      <w:sz w:val="22"/>
      <w:szCs w:val="22"/>
    </w:rPr>
  </w:style>
  <w:style w:type="character" w:customStyle="1" w:styleId="fontstyle31">
    <w:name w:val="fontstyle31"/>
    <w:basedOn w:val="DefaultParagraphFont"/>
    <w:rsid w:val="00C4239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7A7AB7"/>
    <w:rPr>
      <w:rFonts w:ascii="Times New Roman" w:hAnsi="Times New Roman"/>
      <w:noProof/>
      <w:sz w:val="20"/>
      <w:szCs w:val="21"/>
    </w:rPr>
  </w:style>
  <w:style w:type="character" w:customStyle="1" w:styleId="EndNoteBibliographyChar">
    <w:name w:val="EndNote Bibliography Char"/>
    <w:basedOn w:val="DefaultParagraphFont"/>
    <w:link w:val="EndNoteBibliography"/>
    <w:rsid w:val="007A7AB7"/>
    <w:rPr>
      <w:rFonts w:ascii="Times New Roman" w:hAnsi="Times New Roman"/>
      <w:noProof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80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zzheng@sud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3CA68-2566-5546-AB77-083F10E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2022</Words>
  <Characters>3094</Characters>
  <Application>Microsoft Office Word</Application>
  <DocSecurity>0</DocSecurity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zhz</cp:lastModifiedBy>
  <cp:revision>6</cp:revision>
  <cp:lastPrinted>2022-03-12T08:27:00Z</cp:lastPrinted>
  <dcterms:created xsi:type="dcterms:W3CDTF">2023-09-25T02:03:00Z</dcterms:created>
  <dcterms:modified xsi:type="dcterms:W3CDTF">2025-04-25T01:55:00Z</dcterms:modified>
</cp:coreProperties>
</file>