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1C16" w14:textId="0DF1ED55" w:rsidR="006070A8" w:rsidRDefault="006070A8" w:rsidP="0014370C">
      <w:r>
        <w:rPr>
          <w:rFonts w:hint="eastAsia"/>
        </w:rPr>
        <w:t xml:space="preserve">                                                                                                         </w:t>
      </w:r>
    </w:p>
    <w:p w14:paraId="390D63D1" w14:textId="77777777" w:rsidR="006070A8" w:rsidRPr="004741ED" w:rsidRDefault="006070A8" w:rsidP="0014370C">
      <w:pPr>
        <w:rPr>
          <w:b/>
          <w:u w:val="single"/>
        </w:rPr>
      </w:pPr>
      <w:r w:rsidRPr="004741ED">
        <w:rPr>
          <w:rFonts w:hint="eastAsia"/>
          <w:b/>
          <w:u w:val="single"/>
        </w:rPr>
        <w:t>个人信息</w:t>
      </w:r>
    </w:p>
    <w:p w14:paraId="51BB0B16" w14:textId="77777777" w:rsidR="006070A8" w:rsidRDefault="006070A8" w:rsidP="0014370C">
      <w:pPr>
        <w:spacing w:before="240"/>
      </w:pPr>
      <w:r w:rsidRPr="00D40B34">
        <w:rPr>
          <w:rFonts w:hint="eastAsia"/>
        </w:rPr>
        <w:t>姓名：李瑞宾</w:t>
      </w:r>
      <w:r>
        <w:rPr>
          <w:rFonts w:hint="eastAsia"/>
        </w:rPr>
        <w:t xml:space="preserve">                 </w:t>
      </w:r>
      <w:r>
        <w:rPr>
          <w:rFonts w:hint="eastAsia"/>
        </w:rPr>
        <w:t>性别：男</w:t>
      </w:r>
      <w:r>
        <w:rPr>
          <w:rFonts w:hint="eastAsia"/>
        </w:rPr>
        <w:t xml:space="preserve">                     </w:t>
      </w:r>
      <w:r>
        <w:rPr>
          <w:rFonts w:hint="eastAsia"/>
        </w:rPr>
        <w:t>民族：汉</w:t>
      </w:r>
    </w:p>
    <w:p w14:paraId="0FA533BF" w14:textId="77777777" w:rsidR="006070A8" w:rsidRDefault="006070A8" w:rsidP="0014370C">
      <w:r>
        <w:rPr>
          <w:rFonts w:hint="eastAsia"/>
        </w:rPr>
        <w:t>籍贯：甘肃</w:t>
      </w:r>
      <w:r>
        <w:t>•</w:t>
      </w:r>
      <w:r>
        <w:rPr>
          <w:rFonts w:hint="eastAsia"/>
        </w:rPr>
        <w:t>武威</w:t>
      </w:r>
      <w:r>
        <w:rPr>
          <w:rFonts w:hint="eastAsia"/>
        </w:rPr>
        <w:t xml:space="preserve">            </w:t>
      </w:r>
      <w:r>
        <w:rPr>
          <w:rFonts w:hint="eastAsia"/>
        </w:rPr>
        <w:t>出生年月：</w:t>
      </w:r>
      <w:r>
        <w:rPr>
          <w:rFonts w:hint="eastAsia"/>
        </w:rPr>
        <w:t>1982</w:t>
      </w:r>
      <w:r>
        <w:t>/0</w:t>
      </w:r>
      <w:r>
        <w:rPr>
          <w:rFonts w:hint="eastAsia"/>
        </w:rPr>
        <w:t xml:space="preserve">9      </w:t>
      </w:r>
    </w:p>
    <w:p w14:paraId="4FBED750" w14:textId="2448EED6" w:rsidR="006070A8" w:rsidRPr="00DD3367" w:rsidRDefault="006070A8" w:rsidP="0014370C">
      <w:pPr>
        <w:rPr>
          <w:color w:val="000000"/>
        </w:rPr>
      </w:pPr>
      <w:r>
        <w:rPr>
          <w:rFonts w:hint="eastAsia"/>
        </w:rPr>
        <w:t>联系方式：</w:t>
      </w:r>
      <w:r w:rsidR="00526EBA">
        <w:fldChar w:fldCharType="begin"/>
      </w:r>
      <w:r w:rsidR="00526EBA">
        <w:instrText>HYPERLINK "mailto:liruibin@suda.edu.cn"</w:instrText>
      </w:r>
      <w:r w:rsidR="00526EBA">
        <w:fldChar w:fldCharType="separate"/>
      </w:r>
      <w:r w:rsidR="00526EBA" w:rsidRPr="004F17AC">
        <w:rPr>
          <w:rStyle w:val="a3"/>
          <w:rFonts w:hint="eastAsia"/>
        </w:rPr>
        <w:t>liruibin@suda.edu.cn</w:t>
      </w:r>
      <w:r w:rsidR="00526EBA">
        <w:fldChar w:fldCharType="end"/>
      </w:r>
      <w:r w:rsidR="00526EBA">
        <w:rPr>
          <w:color w:val="000000"/>
        </w:rPr>
        <w:t xml:space="preserve"> </w:t>
      </w:r>
    </w:p>
    <w:p w14:paraId="6757095A" w14:textId="77777777" w:rsidR="006070A8" w:rsidRDefault="006070A8" w:rsidP="00932912">
      <w:pPr>
        <w:pStyle w:val="Default"/>
      </w:pPr>
      <w:r>
        <w:rPr>
          <w:rFonts w:hint="eastAsia"/>
        </w:rPr>
        <w:t>地址：苏州市工业园区仁爱路</w:t>
      </w:r>
      <w:r>
        <w:rPr>
          <w:rFonts w:hint="eastAsia"/>
        </w:rPr>
        <w:t>199</w:t>
      </w:r>
      <w:r>
        <w:rPr>
          <w:rFonts w:hint="eastAsia"/>
        </w:rPr>
        <w:t>号，苏州大学</w:t>
      </w:r>
      <w:r>
        <w:rPr>
          <w:rFonts w:hint="eastAsia"/>
        </w:rPr>
        <w:t>401</w:t>
      </w:r>
      <w:r>
        <w:rPr>
          <w:rFonts w:hint="eastAsia"/>
        </w:rPr>
        <w:t>楼</w:t>
      </w:r>
      <w:r>
        <w:rPr>
          <w:rFonts w:hint="eastAsia"/>
        </w:rPr>
        <w:t>1307</w:t>
      </w:r>
      <w:r>
        <w:rPr>
          <w:rFonts w:hint="eastAsia"/>
        </w:rPr>
        <w:t>室</w:t>
      </w:r>
    </w:p>
    <w:p w14:paraId="7C207E05" w14:textId="7FE1DA24" w:rsidR="006070A8" w:rsidRPr="004741ED" w:rsidRDefault="006070A8" w:rsidP="001B6671">
      <w:pPr>
        <w:pStyle w:val="Default"/>
        <w:spacing w:before="240" w:line="360" w:lineRule="auto"/>
        <w:rPr>
          <w:b/>
          <w:u w:val="single"/>
          <w:lang w:val="pt-BR"/>
        </w:rPr>
      </w:pPr>
      <w:r w:rsidRPr="004741ED">
        <w:rPr>
          <w:rFonts w:hint="eastAsia"/>
          <w:b/>
          <w:u w:val="single"/>
          <w:lang w:val="pt-BR"/>
        </w:rPr>
        <w:t>学术经历</w:t>
      </w:r>
    </w:p>
    <w:p w14:paraId="058F7C95" w14:textId="77777777" w:rsidR="006070A8" w:rsidRDefault="006070A8" w:rsidP="0014370C">
      <w:pPr>
        <w:pStyle w:val="Default"/>
        <w:rPr>
          <w:lang w:val="pt-BR"/>
        </w:rPr>
      </w:pPr>
      <w:r>
        <w:rPr>
          <w:rFonts w:hint="eastAsia"/>
          <w:lang w:val="pt-BR"/>
        </w:rPr>
        <w:t>2016-</w:t>
      </w:r>
      <w:r>
        <w:rPr>
          <w:rFonts w:hint="eastAsia"/>
          <w:lang w:val="pt-BR"/>
        </w:rPr>
        <w:t>现在</w:t>
      </w:r>
      <w:r w:rsidR="00E7473E">
        <w:rPr>
          <w:rFonts w:hint="eastAsia"/>
          <w:lang w:val="pt-BR"/>
        </w:rPr>
        <w:t xml:space="preserve">  </w:t>
      </w:r>
      <w:r>
        <w:rPr>
          <w:rFonts w:hint="eastAsia"/>
          <w:lang w:val="pt-BR"/>
        </w:rPr>
        <w:t>苏州大学</w:t>
      </w:r>
      <w:r w:rsidR="00DE1267">
        <w:rPr>
          <w:rFonts w:hint="eastAsia"/>
          <w:lang w:val="pt-BR"/>
        </w:rPr>
        <w:t>放射医学与防护国家重点实验室</w:t>
      </w:r>
      <w:r w:rsidR="00E7473E">
        <w:rPr>
          <w:rFonts w:hint="eastAsia"/>
          <w:lang w:val="pt-BR"/>
        </w:rPr>
        <w:t xml:space="preserve">  </w:t>
      </w:r>
      <w:r w:rsidR="00DE1267">
        <w:rPr>
          <w:rFonts w:hint="eastAsia"/>
          <w:lang w:val="pt-BR"/>
        </w:rPr>
        <w:t xml:space="preserve">  </w:t>
      </w:r>
      <w:r>
        <w:rPr>
          <w:rFonts w:hint="eastAsia"/>
          <w:lang w:val="pt-BR"/>
        </w:rPr>
        <w:t>教授</w:t>
      </w:r>
      <w:r>
        <w:rPr>
          <w:rFonts w:hint="eastAsia"/>
          <w:lang w:val="pt-BR"/>
        </w:rPr>
        <w:t>/</w:t>
      </w:r>
      <w:r>
        <w:rPr>
          <w:rFonts w:hint="eastAsia"/>
          <w:lang w:val="pt-BR"/>
        </w:rPr>
        <w:t>博导</w:t>
      </w:r>
    </w:p>
    <w:p w14:paraId="28AF61B9" w14:textId="21AA8E9C" w:rsidR="00BD3CE8" w:rsidRDefault="006070A8" w:rsidP="00BD3CE8">
      <w:pPr>
        <w:pStyle w:val="Default"/>
      </w:pPr>
      <w:r>
        <w:rPr>
          <w:rFonts w:hint="eastAsia"/>
          <w:lang w:val="pt-BR"/>
        </w:rPr>
        <w:t>2011-2016</w:t>
      </w:r>
      <w:r w:rsidR="00E7473E">
        <w:rPr>
          <w:rFonts w:hint="eastAsia"/>
          <w:lang w:val="pt-BR"/>
        </w:rPr>
        <w:t xml:space="preserve">  </w:t>
      </w:r>
      <w:r>
        <w:rPr>
          <w:rFonts w:hint="eastAsia"/>
          <w:lang w:val="pt-BR"/>
        </w:rPr>
        <w:t>加州大学洛杉矶分校</w:t>
      </w:r>
      <w:r w:rsidR="00057819">
        <w:rPr>
          <w:rFonts w:hint="eastAsia"/>
          <w:lang w:val="pt-BR"/>
        </w:rPr>
        <w:t>医学院</w:t>
      </w:r>
      <w:r>
        <w:rPr>
          <w:rFonts w:hint="eastAsia"/>
          <w:lang w:val="pt-BR"/>
        </w:rPr>
        <w:t xml:space="preserve">  </w:t>
      </w:r>
      <w:r w:rsidR="004B49C2">
        <w:rPr>
          <w:rFonts w:hint="eastAsia"/>
          <w:lang w:val="pt-BR"/>
        </w:rPr>
        <w:t xml:space="preserve">     </w:t>
      </w:r>
      <w:r w:rsidR="00E7473E">
        <w:rPr>
          <w:rFonts w:hint="eastAsia"/>
          <w:lang w:val="pt-BR"/>
        </w:rPr>
        <w:t xml:space="preserve">        </w:t>
      </w:r>
      <w:r w:rsidR="00DE1267">
        <w:rPr>
          <w:rFonts w:hint="eastAsia"/>
          <w:lang w:val="pt-BR"/>
        </w:rPr>
        <w:t xml:space="preserve"> </w:t>
      </w:r>
      <w:r>
        <w:rPr>
          <w:rFonts w:hint="eastAsia"/>
        </w:rPr>
        <w:t>博士后</w:t>
      </w:r>
    </w:p>
    <w:p w14:paraId="798C3972" w14:textId="664B0CAA" w:rsidR="00E7473E" w:rsidRDefault="006070A8" w:rsidP="003B3AEA">
      <w:pPr>
        <w:pStyle w:val="Default"/>
        <w:ind w:firstLineChars="1650" w:firstLine="3960"/>
        <w:rPr>
          <w:lang w:val="pt-BR"/>
        </w:rPr>
      </w:pPr>
      <w:r>
        <w:rPr>
          <w:rFonts w:hint="eastAsia"/>
        </w:rPr>
        <w:t>导师：</w:t>
      </w:r>
      <w:r>
        <w:rPr>
          <w:rFonts w:hint="eastAsia"/>
          <w:lang w:val="pt-BR"/>
        </w:rPr>
        <w:t>A</w:t>
      </w:r>
      <w:proofErr w:type="spellStart"/>
      <w:r>
        <w:t>ndre</w:t>
      </w:r>
      <w:proofErr w:type="spellEnd"/>
      <w:r>
        <w:t xml:space="preserve"> Nel</w:t>
      </w:r>
      <w:r w:rsidR="00BD3CE8">
        <w:t xml:space="preserve"> </w:t>
      </w:r>
      <w:r w:rsidR="003B3AEA">
        <w:rPr>
          <w:rFonts w:hint="eastAsia"/>
        </w:rPr>
        <w:t>和</w:t>
      </w:r>
      <w:r w:rsidR="00BD3CE8">
        <w:t xml:space="preserve"> </w:t>
      </w:r>
      <w:r w:rsidR="00BD3CE8">
        <w:rPr>
          <w:rFonts w:hint="eastAsia"/>
          <w:lang w:val="pt-BR"/>
        </w:rPr>
        <w:t>Tian</w:t>
      </w:r>
      <w:r w:rsidR="00BD3CE8">
        <w:rPr>
          <w:lang w:val="pt-BR"/>
        </w:rPr>
        <w:t xml:space="preserve"> X</w:t>
      </w:r>
      <w:r w:rsidR="00BD3CE8">
        <w:rPr>
          <w:rFonts w:hint="eastAsia"/>
          <w:lang w:val="pt-BR"/>
        </w:rPr>
        <w:t>ia</w:t>
      </w:r>
    </w:p>
    <w:p w14:paraId="1384B20B" w14:textId="6535263B" w:rsidR="006070A8" w:rsidRDefault="006070A8" w:rsidP="0014370C">
      <w:pPr>
        <w:pStyle w:val="Default"/>
      </w:pPr>
      <w:r>
        <w:rPr>
          <w:rFonts w:hint="eastAsia"/>
          <w:lang w:val="pt-BR"/>
        </w:rPr>
        <w:t xml:space="preserve">2005-2011  </w:t>
      </w:r>
      <w:r>
        <w:rPr>
          <w:rFonts w:hint="eastAsia"/>
          <w:lang w:val="pt-BR"/>
        </w:rPr>
        <w:t>中科院大连化学物理研究所</w:t>
      </w:r>
      <w:r>
        <w:rPr>
          <w:rFonts w:hint="eastAsia"/>
          <w:lang w:val="pt-BR"/>
        </w:rPr>
        <w:t xml:space="preserve"> </w:t>
      </w:r>
      <w:r w:rsidR="004B49C2">
        <w:rPr>
          <w:rFonts w:hint="eastAsia"/>
          <w:lang w:val="pt-BR"/>
        </w:rPr>
        <w:t xml:space="preserve">  </w:t>
      </w:r>
      <w:r w:rsidR="00DE1267">
        <w:rPr>
          <w:rFonts w:hint="eastAsia"/>
          <w:lang w:val="pt-BR"/>
        </w:rPr>
        <w:t xml:space="preserve">      </w:t>
      </w:r>
      <w:r w:rsidR="00057819">
        <w:rPr>
          <w:rFonts w:hint="eastAsia"/>
          <w:lang w:val="pt-BR"/>
        </w:rPr>
        <w:t xml:space="preserve">       </w:t>
      </w:r>
      <w:r>
        <w:rPr>
          <w:rFonts w:hint="eastAsia"/>
          <w:lang w:val="pt-BR"/>
        </w:rPr>
        <w:t>分析化学</w:t>
      </w:r>
      <w:r>
        <w:rPr>
          <w:rFonts w:hint="eastAsia"/>
        </w:rPr>
        <w:t>博士</w:t>
      </w:r>
    </w:p>
    <w:p w14:paraId="64AF0B90" w14:textId="77777777" w:rsidR="006070A8" w:rsidRDefault="006070A8" w:rsidP="003B3AEA">
      <w:pPr>
        <w:pStyle w:val="Default"/>
        <w:ind w:firstLineChars="1650" w:firstLine="3960"/>
        <w:rPr>
          <w:lang w:val="pt-BR"/>
        </w:rPr>
      </w:pPr>
      <w:r>
        <w:rPr>
          <w:rFonts w:hint="eastAsia"/>
        </w:rPr>
        <w:t>导师：</w:t>
      </w:r>
      <w:r>
        <w:rPr>
          <w:rFonts w:hint="eastAsia"/>
          <w:lang w:val="pt-BR"/>
        </w:rPr>
        <w:t>邹汉法</w:t>
      </w:r>
    </w:p>
    <w:p w14:paraId="2A5B7CAA" w14:textId="272DC7E5" w:rsidR="006070A8" w:rsidRDefault="006070A8" w:rsidP="0014370C">
      <w:pPr>
        <w:pStyle w:val="Default"/>
        <w:rPr>
          <w:lang w:val="pt-BR"/>
        </w:rPr>
      </w:pPr>
      <w:r>
        <w:rPr>
          <w:rFonts w:hint="eastAsia"/>
          <w:lang w:val="pt-BR"/>
        </w:rPr>
        <w:t xml:space="preserve">2001-2005  </w:t>
      </w:r>
      <w:r>
        <w:rPr>
          <w:rFonts w:hint="eastAsia"/>
          <w:lang w:val="pt-BR"/>
        </w:rPr>
        <w:t>北京科技大学</w:t>
      </w:r>
      <w:r w:rsidR="004B49C2">
        <w:rPr>
          <w:rFonts w:hint="eastAsia"/>
          <w:lang w:val="pt-BR"/>
        </w:rPr>
        <w:t xml:space="preserve">           </w:t>
      </w:r>
      <w:r w:rsidR="00DE1267">
        <w:rPr>
          <w:rFonts w:hint="eastAsia"/>
          <w:lang w:val="pt-BR"/>
        </w:rPr>
        <w:t xml:space="preserve">      </w:t>
      </w:r>
      <w:r w:rsidR="00134451">
        <w:rPr>
          <w:lang w:val="pt-BR"/>
        </w:rPr>
        <w:t xml:space="preserve">     </w:t>
      </w:r>
      <w:r w:rsidR="00057819">
        <w:rPr>
          <w:rFonts w:hint="eastAsia"/>
          <w:lang w:val="pt-BR"/>
        </w:rPr>
        <w:t xml:space="preserve">      </w:t>
      </w:r>
      <w:r>
        <w:rPr>
          <w:rFonts w:hint="eastAsia"/>
          <w:lang w:val="pt-BR"/>
        </w:rPr>
        <w:t>应用化学本科</w:t>
      </w:r>
    </w:p>
    <w:p w14:paraId="753BAADC" w14:textId="7A3FF632" w:rsidR="006070A8" w:rsidRDefault="006070A8" w:rsidP="0042087E">
      <w:pPr>
        <w:pStyle w:val="Default"/>
        <w:rPr>
          <w:b/>
          <w:u w:val="single"/>
          <w:lang w:val="pt-BR"/>
        </w:rPr>
      </w:pPr>
      <w:r>
        <w:rPr>
          <w:rFonts w:hint="eastAsia"/>
          <w:lang w:val="pt-BR"/>
        </w:rPr>
        <w:t xml:space="preserve">                                                                                      </w:t>
      </w:r>
      <w:r w:rsidRPr="00720B2B">
        <w:rPr>
          <w:rFonts w:hint="eastAsia"/>
          <w:b/>
          <w:u w:val="single"/>
          <w:lang w:val="pt-BR"/>
        </w:rPr>
        <w:t>研究</w:t>
      </w:r>
      <w:r w:rsidR="001B063A">
        <w:rPr>
          <w:rFonts w:hint="eastAsia"/>
          <w:b/>
          <w:u w:val="single"/>
          <w:lang w:val="pt-BR"/>
        </w:rPr>
        <w:t>方向</w:t>
      </w:r>
    </w:p>
    <w:p w14:paraId="005723B1" w14:textId="75225B63" w:rsidR="00057819" w:rsidRDefault="00057819" w:rsidP="004B673C">
      <w:pPr>
        <w:pStyle w:val="Default"/>
        <w:numPr>
          <w:ilvl w:val="0"/>
          <w:numId w:val="1"/>
        </w:numPr>
        <w:spacing w:line="360" w:lineRule="auto"/>
        <w:rPr>
          <w:lang w:val="pt-BR"/>
        </w:rPr>
      </w:pPr>
      <w:r>
        <w:rPr>
          <w:rFonts w:hint="eastAsia"/>
          <w:lang w:val="pt-BR"/>
        </w:rPr>
        <w:t>类酶</w:t>
      </w:r>
      <w:r w:rsidR="00131DFC">
        <w:rPr>
          <w:rFonts w:hint="eastAsia"/>
          <w:lang w:val="pt-BR"/>
        </w:rPr>
        <w:t>功能</w:t>
      </w:r>
      <w:r>
        <w:rPr>
          <w:rFonts w:hint="eastAsia"/>
          <w:lang w:val="pt-BR"/>
        </w:rPr>
        <w:t>材料的</w:t>
      </w:r>
      <w:r w:rsidR="00131DFC">
        <w:rPr>
          <w:rFonts w:hint="eastAsia"/>
          <w:lang w:val="pt-BR"/>
        </w:rPr>
        <w:t>设计</w:t>
      </w:r>
      <w:r>
        <w:rPr>
          <w:rFonts w:hint="eastAsia"/>
          <w:lang w:val="pt-BR"/>
        </w:rPr>
        <w:t>与制备</w:t>
      </w:r>
    </w:p>
    <w:p w14:paraId="0D16AF57" w14:textId="29349F36" w:rsidR="006070A8" w:rsidRPr="00636C33" w:rsidRDefault="00AB7375" w:rsidP="004B673C">
      <w:pPr>
        <w:pStyle w:val="Default"/>
        <w:numPr>
          <w:ilvl w:val="0"/>
          <w:numId w:val="1"/>
        </w:numPr>
        <w:spacing w:line="360" w:lineRule="auto"/>
        <w:rPr>
          <w:lang w:val="pt-BR"/>
        </w:rPr>
      </w:pPr>
      <w:r>
        <w:rPr>
          <w:rFonts w:hint="eastAsia"/>
          <w:lang w:val="pt-BR"/>
        </w:rPr>
        <w:t>免疫响应及代谢功能的催化调控机制</w:t>
      </w:r>
    </w:p>
    <w:p w14:paraId="128BD31E" w14:textId="5CBCFD80" w:rsidR="00AB7375" w:rsidRPr="00E61022" w:rsidRDefault="00AB7375" w:rsidP="004B673C">
      <w:pPr>
        <w:pStyle w:val="Default"/>
        <w:numPr>
          <w:ilvl w:val="0"/>
          <w:numId w:val="1"/>
        </w:numPr>
        <w:spacing w:line="360" w:lineRule="auto"/>
        <w:rPr>
          <w:lang w:val="pt-BR"/>
        </w:rPr>
      </w:pPr>
      <w:bookmarkStart w:id="0" w:name="_Hlk36836792"/>
      <w:r>
        <w:rPr>
          <w:rFonts w:hint="eastAsia"/>
          <w:lang w:val="pt-BR"/>
        </w:rPr>
        <w:t>针对肿瘤转移、衰老、细菌感染的催化药物</w:t>
      </w:r>
    </w:p>
    <w:bookmarkEnd w:id="0"/>
    <w:p w14:paraId="54C12AEB" w14:textId="77777777" w:rsidR="006070A8" w:rsidRDefault="006070A8" w:rsidP="001B6671">
      <w:pPr>
        <w:pStyle w:val="Default"/>
        <w:spacing w:before="240" w:line="360" w:lineRule="auto"/>
        <w:rPr>
          <w:b/>
          <w:u w:val="single"/>
          <w:lang w:val="pt-BR"/>
        </w:rPr>
      </w:pPr>
      <w:r w:rsidRPr="009377F5">
        <w:rPr>
          <w:rFonts w:hint="eastAsia"/>
          <w:b/>
          <w:u w:val="single"/>
          <w:lang w:val="pt-BR"/>
        </w:rPr>
        <w:t>学术成果</w:t>
      </w:r>
      <w:r>
        <w:rPr>
          <w:rFonts w:hint="eastAsia"/>
          <w:b/>
          <w:u w:val="single"/>
          <w:lang w:val="pt-BR"/>
        </w:rPr>
        <w:t>简介</w:t>
      </w:r>
    </w:p>
    <w:p w14:paraId="6766AD41" w14:textId="34245D54" w:rsidR="003B3AEA" w:rsidRDefault="007E3F8F" w:rsidP="00302B04">
      <w:pPr>
        <w:shd w:val="clear" w:color="auto" w:fill="FFFFFF" w:themeFill="background1"/>
        <w:spacing w:line="276" w:lineRule="auto"/>
        <w:jc w:val="both"/>
        <w:rPr>
          <w:color w:val="000000"/>
        </w:rPr>
      </w:pPr>
      <w:r w:rsidRPr="007E3F8F">
        <w:rPr>
          <w:rFonts w:hint="eastAsia"/>
          <w:color w:val="000000"/>
        </w:rPr>
        <w:t>李瑞宾，苏州大学放射医学与辐射防护国家重点实验室教授、博士生导师，主要</w:t>
      </w:r>
      <w:proofErr w:type="gramStart"/>
      <w:r w:rsidRPr="007E3F8F">
        <w:rPr>
          <w:rFonts w:hint="eastAsia"/>
          <w:color w:val="000000"/>
        </w:rPr>
        <w:t>从事类酶功能材料</w:t>
      </w:r>
      <w:proofErr w:type="gramEnd"/>
      <w:r w:rsidRPr="007E3F8F">
        <w:rPr>
          <w:rFonts w:hint="eastAsia"/>
          <w:color w:val="000000"/>
        </w:rPr>
        <w:t>的设计</w:t>
      </w:r>
      <w:r w:rsidR="00AB7375">
        <w:rPr>
          <w:rFonts w:hint="eastAsia"/>
          <w:color w:val="000000"/>
        </w:rPr>
        <w:t>，催化生物学机制探索及催化药物</w:t>
      </w:r>
      <w:r w:rsidRPr="007E3F8F">
        <w:rPr>
          <w:rFonts w:hint="eastAsia"/>
          <w:color w:val="000000"/>
        </w:rPr>
        <w:t>的应用研究。</w:t>
      </w:r>
      <w:r w:rsidR="003B3AEA" w:rsidRPr="003B3AEA">
        <w:rPr>
          <w:rFonts w:hint="eastAsia"/>
          <w:color w:val="000000"/>
        </w:rPr>
        <w:t>发表</w:t>
      </w:r>
      <w:r w:rsidR="003B3AEA" w:rsidRPr="003B3AEA">
        <w:rPr>
          <w:rFonts w:hint="eastAsia"/>
          <w:color w:val="000000"/>
        </w:rPr>
        <w:t>SCI</w:t>
      </w:r>
      <w:r w:rsidR="003B3AEA" w:rsidRPr="003B3AEA">
        <w:rPr>
          <w:rFonts w:hint="eastAsia"/>
          <w:color w:val="000000"/>
        </w:rPr>
        <w:t>论文</w:t>
      </w:r>
      <w:r w:rsidR="003B3AEA" w:rsidRPr="003B3AEA">
        <w:rPr>
          <w:rFonts w:hint="eastAsia"/>
          <w:color w:val="000000"/>
        </w:rPr>
        <w:t>70</w:t>
      </w:r>
      <w:r w:rsidR="003B3AEA" w:rsidRPr="003B3AEA">
        <w:rPr>
          <w:rFonts w:hint="eastAsia"/>
          <w:color w:val="000000"/>
        </w:rPr>
        <w:t>篇，全部</w:t>
      </w:r>
      <w:proofErr w:type="gramStart"/>
      <w:r w:rsidR="003B3AEA" w:rsidRPr="003B3AEA">
        <w:rPr>
          <w:rFonts w:hint="eastAsia"/>
          <w:color w:val="000000"/>
        </w:rPr>
        <w:t>论文</w:t>
      </w:r>
      <w:r w:rsidR="0019214C">
        <w:rPr>
          <w:rFonts w:hint="eastAsia"/>
          <w:color w:val="000000"/>
        </w:rPr>
        <w:t>谷歌</w:t>
      </w:r>
      <w:r w:rsidR="003B3AEA" w:rsidRPr="003B3AEA">
        <w:rPr>
          <w:rFonts w:hint="eastAsia"/>
          <w:color w:val="000000"/>
        </w:rPr>
        <w:t>引</w:t>
      </w:r>
      <w:r w:rsidR="0019214C">
        <w:rPr>
          <w:rFonts w:hint="eastAsia"/>
          <w:color w:val="000000"/>
        </w:rPr>
        <w:t>用</w:t>
      </w:r>
      <w:proofErr w:type="gramEnd"/>
      <w:r w:rsidR="0019214C">
        <w:rPr>
          <w:rFonts w:hint="eastAsia"/>
          <w:color w:val="000000"/>
        </w:rPr>
        <w:t>70</w:t>
      </w:r>
      <w:r w:rsidR="003B3AEA" w:rsidRPr="003B3AEA">
        <w:rPr>
          <w:rFonts w:hint="eastAsia"/>
          <w:color w:val="000000"/>
        </w:rPr>
        <w:t>00</w:t>
      </w:r>
      <w:r w:rsidR="003B3AEA" w:rsidRPr="003B3AEA">
        <w:rPr>
          <w:rFonts w:hint="eastAsia"/>
          <w:color w:val="000000"/>
        </w:rPr>
        <w:t>余次，</w:t>
      </w:r>
      <w:r w:rsidR="003B3AEA" w:rsidRPr="003B3AEA">
        <w:rPr>
          <w:rFonts w:hint="eastAsia"/>
          <w:color w:val="000000"/>
        </w:rPr>
        <w:t>H</w:t>
      </w:r>
      <w:r w:rsidR="003B3AEA" w:rsidRPr="003B3AEA">
        <w:rPr>
          <w:rFonts w:hint="eastAsia"/>
          <w:color w:val="000000"/>
        </w:rPr>
        <w:t>指数</w:t>
      </w:r>
      <w:r w:rsidR="003B3AEA" w:rsidRPr="003B3AEA">
        <w:rPr>
          <w:rFonts w:hint="eastAsia"/>
          <w:color w:val="000000"/>
        </w:rPr>
        <w:t>4</w:t>
      </w:r>
      <w:r w:rsidR="00AB7375">
        <w:rPr>
          <w:rFonts w:hint="eastAsia"/>
          <w:color w:val="000000"/>
        </w:rPr>
        <w:t>5</w:t>
      </w:r>
      <w:r w:rsidR="003B3AEA" w:rsidRPr="003B3AEA">
        <w:rPr>
          <w:rFonts w:hint="eastAsia"/>
          <w:color w:val="000000"/>
        </w:rPr>
        <w:t>。发表</w:t>
      </w:r>
      <w:r w:rsidR="001A67DA">
        <w:rPr>
          <w:rFonts w:hint="eastAsia"/>
          <w:color w:val="000000"/>
        </w:rPr>
        <w:t>（或接受）</w:t>
      </w:r>
      <w:r w:rsidR="003B3AEA" w:rsidRPr="003B3AEA">
        <w:rPr>
          <w:rFonts w:hint="eastAsia"/>
          <w:color w:val="000000"/>
        </w:rPr>
        <w:t>通讯作者论文</w:t>
      </w:r>
      <w:r w:rsidR="00124A35">
        <w:rPr>
          <w:rFonts w:hint="eastAsia"/>
          <w:color w:val="000000"/>
        </w:rPr>
        <w:t>40</w:t>
      </w:r>
      <w:r w:rsidR="00124A35">
        <w:rPr>
          <w:rFonts w:hint="eastAsia"/>
          <w:color w:val="000000"/>
        </w:rPr>
        <w:t>多</w:t>
      </w:r>
      <w:r w:rsidR="003B3AEA" w:rsidRPr="003B3AEA">
        <w:rPr>
          <w:rFonts w:hint="eastAsia"/>
          <w:color w:val="000000"/>
        </w:rPr>
        <w:t>篇</w:t>
      </w:r>
      <w:r w:rsidR="002821C3">
        <w:rPr>
          <w:rFonts w:hint="eastAsia"/>
          <w:color w:val="000000"/>
        </w:rPr>
        <w:t>（</w:t>
      </w:r>
      <w:r w:rsidR="00470600">
        <w:rPr>
          <w:rFonts w:hint="eastAsia"/>
          <w:color w:val="000000"/>
        </w:rPr>
        <w:t>一区</w:t>
      </w:r>
      <w:r w:rsidR="002821C3">
        <w:rPr>
          <w:color w:val="000000"/>
        </w:rPr>
        <w:t xml:space="preserve">, </w:t>
      </w:r>
      <w:r w:rsidR="00470600">
        <w:rPr>
          <w:rFonts w:hint="eastAsia"/>
          <w:color w:val="000000"/>
        </w:rPr>
        <w:t>3</w:t>
      </w:r>
      <w:r w:rsidR="00124A35">
        <w:rPr>
          <w:rFonts w:hint="eastAsia"/>
          <w:color w:val="000000"/>
        </w:rPr>
        <w:t>5</w:t>
      </w:r>
      <w:r w:rsidR="002821C3">
        <w:rPr>
          <w:rFonts w:hint="eastAsia"/>
          <w:color w:val="000000"/>
        </w:rPr>
        <w:t>篇）</w:t>
      </w:r>
      <w:r w:rsidR="003B3AEA" w:rsidRPr="003B3AEA">
        <w:rPr>
          <w:rFonts w:hint="eastAsia"/>
          <w:color w:val="000000"/>
        </w:rPr>
        <w:t>，包括</w:t>
      </w:r>
      <w:r w:rsidR="0019214C">
        <w:rPr>
          <w:rFonts w:hint="eastAsia"/>
          <w:color w:val="000000"/>
        </w:rPr>
        <w:t>Nat Nanotech (1</w:t>
      </w:r>
      <w:r w:rsidR="0019214C">
        <w:rPr>
          <w:rFonts w:hint="eastAsia"/>
          <w:color w:val="000000"/>
        </w:rPr>
        <w:t>篇</w:t>
      </w:r>
      <w:r w:rsidR="0019214C">
        <w:rPr>
          <w:rFonts w:hint="eastAsia"/>
          <w:color w:val="000000"/>
        </w:rPr>
        <w:t xml:space="preserve">), </w:t>
      </w:r>
      <w:r w:rsidR="003B3AEA" w:rsidRPr="003B3AEA">
        <w:rPr>
          <w:rFonts w:hint="eastAsia"/>
          <w:color w:val="000000"/>
        </w:rPr>
        <w:t>Nat. Commun. (</w:t>
      </w:r>
      <w:r w:rsidR="00AB7375">
        <w:rPr>
          <w:rFonts w:hint="eastAsia"/>
          <w:color w:val="000000"/>
        </w:rPr>
        <w:t>6</w:t>
      </w:r>
      <w:r w:rsidR="003B3AEA" w:rsidRPr="003B3AEA">
        <w:rPr>
          <w:rFonts w:hint="eastAsia"/>
          <w:color w:val="000000"/>
        </w:rPr>
        <w:t>篇</w:t>
      </w:r>
      <w:r w:rsidR="003B3AEA" w:rsidRPr="003B3AEA">
        <w:rPr>
          <w:rFonts w:hint="eastAsia"/>
          <w:color w:val="000000"/>
        </w:rPr>
        <w:t>), Angew. Chem.-Int. Ed. (</w:t>
      </w:r>
      <w:r w:rsidR="0019214C">
        <w:rPr>
          <w:rFonts w:hint="eastAsia"/>
          <w:color w:val="000000"/>
        </w:rPr>
        <w:t>5</w:t>
      </w:r>
      <w:r w:rsidR="003B3AEA" w:rsidRPr="003B3AEA">
        <w:rPr>
          <w:rFonts w:hint="eastAsia"/>
          <w:color w:val="000000"/>
        </w:rPr>
        <w:t>篇</w:t>
      </w:r>
      <w:r w:rsidR="003B3AEA" w:rsidRPr="003B3AEA">
        <w:rPr>
          <w:rFonts w:hint="eastAsia"/>
          <w:color w:val="000000"/>
        </w:rPr>
        <w:t xml:space="preserve">), </w:t>
      </w:r>
      <w:r w:rsidR="00DA57F8" w:rsidRPr="003B3AEA">
        <w:rPr>
          <w:rFonts w:hint="eastAsia"/>
          <w:color w:val="000000"/>
        </w:rPr>
        <w:t>J. Am. Chem. Soc. (2</w:t>
      </w:r>
      <w:r w:rsidR="00DA57F8" w:rsidRPr="003B3AEA">
        <w:rPr>
          <w:rFonts w:hint="eastAsia"/>
          <w:color w:val="000000"/>
        </w:rPr>
        <w:t>篇</w:t>
      </w:r>
      <w:r w:rsidR="00DA57F8" w:rsidRPr="003B3AEA">
        <w:rPr>
          <w:rFonts w:hint="eastAsia"/>
          <w:color w:val="000000"/>
        </w:rPr>
        <w:t>),</w:t>
      </w:r>
      <w:r w:rsidR="00DA57F8">
        <w:rPr>
          <w:rFonts w:hint="eastAsia"/>
          <w:color w:val="000000"/>
        </w:rPr>
        <w:t xml:space="preserve"> </w:t>
      </w:r>
      <w:r w:rsidR="00AB7375">
        <w:rPr>
          <w:rFonts w:hint="eastAsia"/>
          <w:color w:val="000000"/>
        </w:rPr>
        <w:t>PNAS (1</w:t>
      </w:r>
      <w:proofErr w:type="gramStart"/>
      <w:r w:rsidR="00AB7375">
        <w:rPr>
          <w:rFonts w:hint="eastAsia"/>
          <w:color w:val="000000"/>
        </w:rPr>
        <w:t>篇</w:t>
      </w:r>
      <w:r w:rsidR="00AB7375">
        <w:rPr>
          <w:rFonts w:hint="eastAsia"/>
          <w:color w:val="000000"/>
        </w:rPr>
        <w:t>)</w:t>
      </w:r>
      <w:r w:rsidR="00AB7375">
        <w:rPr>
          <w:rFonts w:hint="eastAsia"/>
          <w:color w:val="000000"/>
        </w:rPr>
        <w:t>，</w:t>
      </w:r>
      <w:proofErr w:type="gramEnd"/>
      <w:r w:rsidR="003B3AEA" w:rsidRPr="003B3AEA">
        <w:rPr>
          <w:rFonts w:hint="eastAsia"/>
          <w:color w:val="000000"/>
        </w:rPr>
        <w:t>Environ. Health Perspect. (1</w:t>
      </w:r>
      <w:r w:rsidR="003B3AEA" w:rsidRPr="003B3AEA">
        <w:rPr>
          <w:rFonts w:hint="eastAsia"/>
          <w:color w:val="000000"/>
        </w:rPr>
        <w:t>篇</w:t>
      </w:r>
      <w:r w:rsidR="003B3AEA" w:rsidRPr="003B3AEA">
        <w:rPr>
          <w:rFonts w:hint="eastAsia"/>
          <w:color w:val="000000"/>
        </w:rPr>
        <w:t>)</w:t>
      </w:r>
      <w:r w:rsidR="003B3AEA" w:rsidRPr="003B3AEA">
        <w:rPr>
          <w:rFonts w:hint="eastAsia"/>
          <w:color w:val="000000"/>
        </w:rPr>
        <w:t>等。申请发明专利</w:t>
      </w:r>
      <w:r w:rsidR="003B3AEA" w:rsidRPr="003B3AEA">
        <w:rPr>
          <w:rFonts w:hint="eastAsia"/>
          <w:color w:val="000000"/>
        </w:rPr>
        <w:t>9</w:t>
      </w:r>
      <w:r w:rsidR="003B3AEA" w:rsidRPr="003B3AEA">
        <w:rPr>
          <w:rFonts w:hint="eastAsia"/>
          <w:color w:val="000000"/>
        </w:rPr>
        <w:t>项，国际专利</w:t>
      </w:r>
      <w:r w:rsidR="003B3AEA" w:rsidRPr="003B3AEA">
        <w:rPr>
          <w:rFonts w:hint="eastAsia"/>
          <w:color w:val="000000"/>
        </w:rPr>
        <w:t>2</w:t>
      </w:r>
      <w:r w:rsidR="003B3AEA" w:rsidRPr="003B3AEA">
        <w:rPr>
          <w:rFonts w:hint="eastAsia"/>
          <w:color w:val="000000"/>
        </w:rPr>
        <w:t>项，已授权</w:t>
      </w:r>
      <w:r w:rsidR="003B3AEA" w:rsidRPr="003B3AEA">
        <w:rPr>
          <w:rFonts w:hint="eastAsia"/>
          <w:color w:val="000000"/>
        </w:rPr>
        <w:t>6</w:t>
      </w:r>
      <w:r w:rsidR="003B3AEA" w:rsidRPr="003B3AEA">
        <w:rPr>
          <w:rFonts w:hint="eastAsia"/>
          <w:color w:val="000000"/>
        </w:rPr>
        <w:t>项。</w:t>
      </w:r>
      <w:r w:rsidR="0019214C">
        <w:rPr>
          <w:rFonts w:hint="eastAsia"/>
          <w:color w:val="000000"/>
        </w:rPr>
        <w:t>主持研发</w:t>
      </w:r>
      <w:r w:rsidR="003B3AEA" w:rsidRPr="003B3AEA">
        <w:rPr>
          <w:rFonts w:hint="eastAsia"/>
          <w:color w:val="000000"/>
        </w:rPr>
        <w:t>的细胞活性检测设备与试剂盒获批</w:t>
      </w:r>
      <w:r w:rsidR="0019214C">
        <w:rPr>
          <w:rFonts w:hint="eastAsia"/>
          <w:color w:val="000000"/>
        </w:rPr>
        <w:t>4</w:t>
      </w:r>
      <w:r w:rsidR="003B3AEA" w:rsidRPr="003B3AEA">
        <w:rPr>
          <w:rFonts w:hint="eastAsia"/>
          <w:color w:val="000000"/>
        </w:rPr>
        <w:t>项</w:t>
      </w:r>
      <w:r w:rsidR="0019214C">
        <w:rPr>
          <w:rFonts w:hint="eastAsia"/>
          <w:color w:val="000000"/>
        </w:rPr>
        <w:t>I</w:t>
      </w:r>
      <w:r w:rsidR="003B3AEA" w:rsidRPr="003B3AEA">
        <w:rPr>
          <w:rFonts w:hint="eastAsia"/>
          <w:color w:val="000000"/>
        </w:rPr>
        <w:t>类医疗器械</w:t>
      </w:r>
      <w:r w:rsidR="0019214C">
        <w:rPr>
          <w:rFonts w:hint="eastAsia"/>
          <w:color w:val="000000"/>
        </w:rPr>
        <w:t>，已开展市场销售</w:t>
      </w:r>
      <w:r w:rsidR="003B3AEA" w:rsidRPr="003B3AEA">
        <w:rPr>
          <w:rFonts w:hint="eastAsia"/>
          <w:color w:val="000000"/>
        </w:rPr>
        <w:t>。建立的纳米颗粒放射标记动物体内检测方法获得国家标准立项。主持国家级科技项目</w:t>
      </w:r>
      <w:r w:rsidR="003B3AEA" w:rsidRPr="003B3AEA">
        <w:rPr>
          <w:rFonts w:hint="eastAsia"/>
          <w:color w:val="000000"/>
        </w:rPr>
        <w:t>4</w:t>
      </w:r>
      <w:r w:rsidR="003B3AEA" w:rsidRPr="003B3AEA">
        <w:rPr>
          <w:rFonts w:hint="eastAsia"/>
          <w:color w:val="000000"/>
        </w:rPr>
        <w:t>项，</w:t>
      </w:r>
      <w:proofErr w:type="gramStart"/>
      <w:r w:rsidR="003B3AEA" w:rsidRPr="003B3AEA">
        <w:rPr>
          <w:rFonts w:hint="eastAsia"/>
          <w:color w:val="000000"/>
        </w:rPr>
        <w:t>包括国家“</w:t>
      </w:r>
      <w:r w:rsidR="001B063A">
        <w:rPr>
          <w:rFonts w:hint="eastAsia"/>
          <w:color w:val="000000"/>
        </w:rPr>
        <w:t>千人</w:t>
      </w:r>
      <w:r w:rsidR="003B3AEA" w:rsidRPr="003B3AEA">
        <w:rPr>
          <w:rFonts w:hint="eastAsia"/>
          <w:color w:val="000000"/>
        </w:rPr>
        <w:t>计划”青年项目</w:t>
      </w:r>
      <w:proofErr w:type="gramEnd"/>
      <w:r w:rsidR="003B3AEA" w:rsidRPr="003B3AEA">
        <w:rPr>
          <w:rFonts w:hint="eastAsia"/>
          <w:color w:val="000000"/>
        </w:rPr>
        <w:t>，科技部重点研发政府间创新合作项目，基金委面上项目。主持省级科技项目</w:t>
      </w:r>
      <w:r w:rsidR="003B3AEA" w:rsidRPr="003B3AEA">
        <w:rPr>
          <w:rFonts w:hint="eastAsia"/>
          <w:color w:val="000000"/>
        </w:rPr>
        <w:t>5</w:t>
      </w:r>
      <w:r w:rsidR="003B3AEA" w:rsidRPr="003B3AEA">
        <w:rPr>
          <w:rFonts w:hint="eastAsia"/>
          <w:color w:val="000000"/>
        </w:rPr>
        <w:t>项，</w:t>
      </w:r>
      <w:proofErr w:type="gramStart"/>
      <w:r w:rsidR="003B3AEA" w:rsidRPr="003B3AEA">
        <w:rPr>
          <w:rFonts w:hint="eastAsia"/>
          <w:color w:val="000000"/>
        </w:rPr>
        <w:t>包括江苏省“双创团队”、</w:t>
      </w:r>
      <w:proofErr w:type="gramEnd"/>
      <w:r w:rsidR="003B3AEA" w:rsidRPr="003B3AEA">
        <w:rPr>
          <w:rFonts w:hint="eastAsia"/>
          <w:color w:val="000000"/>
        </w:rPr>
        <w:t xml:space="preserve"> </w:t>
      </w:r>
      <w:r w:rsidR="003B3AEA" w:rsidRPr="003B3AEA">
        <w:rPr>
          <w:rFonts w:hint="eastAsia"/>
          <w:color w:val="000000"/>
        </w:rPr>
        <w:t>“</w:t>
      </w:r>
      <w:proofErr w:type="gramStart"/>
      <w:r w:rsidR="003B3AEA" w:rsidRPr="003B3AEA">
        <w:rPr>
          <w:rFonts w:hint="eastAsia"/>
          <w:color w:val="000000"/>
        </w:rPr>
        <w:t>杰出青年科学基金”</w:t>
      </w:r>
      <w:r w:rsidR="0019214C">
        <w:rPr>
          <w:rFonts w:hint="eastAsia"/>
          <w:color w:val="000000"/>
        </w:rPr>
        <w:t>、江西省“双千计划”</w:t>
      </w:r>
      <w:r w:rsidR="003B3AEA" w:rsidRPr="003B3AEA">
        <w:rPr>
          <w:rFonts w:hint="eastAsia"/>
          <w:color w:val="000000"/>
        </w:rPr>
        <w:t>等</w:t>
      </w:r>
      <w:proofErr w:type="gramEnd"/>
      <w:r w:rsidR="003B3AEA" w:rsidRPr="003B3AEA">
        <w:rPr>
          <w:rFonts w:hint="eastAsia"/>
          <w:color w:val="000000"/>
        </w:rPr>
        <w:t>。</w:t>
      </w:r>
      <w:r w:rsidR="00A24B64">
        <w:rPr>
          <w:rFonts w:hint="eastAsia"/>
          <w:color w:val="000000"/>
        </w:rPr>
        <w:t>入选</w:t>
      </w:r>
      <w:proofErr w:type="gramStart"/>
      <w:r w:rsidR="00A24B64">
        <w:rPr>
          <w:rFonts w:hint="eastAsia"/>
          <w:color w:val="000000"/>
        </w:rPr>
        <w:t>E</w:t>
      </w:r>
      <w:r w:rsidR="00A24B64">
        <w:rPr>
          <w:color w:val="000000"/>
        </w:rPr>
        <w:t>LSEVIER</w:t>
      </w:r>
      <w:r w:rsidR="00A24B64">
        <w:rPr>
          <w:rFonts w:hint="eastAsia"/>
          <w:color w:val="000000"/>
        </w:rPr>
        <w:t>“中国高被引学者”，</w:t>
      </w:r>
      <w:proofErr w:type="gramEnd"/>
      <w:r w:rsidR="003B3AEA" w:rsidRPr="003B3AEA">
        <w:rPr>
          <w:rFonts w:hint="eastAsia"/>
          <w:color w:val="000000"/>
        </w:rPr>
        <w:t>受邀担任</w:t>
      </w:r>
      <w:r w:rsidR="003B3AEA" w:rsidRPr="003B3AEA">
        <w:rPr>
          <w:rFonts w:hint="eastAsia"/>
          <w:color w:val="000000"/>
        </w:rPr>
        <w:t>ELSEVIER</w:t>
      </w:r>
      <w:r w:rsidR="003B3AEA" w:rsidRPr="003B3AEA">
        <w:rPr>
          <w:rFonts w:hint="eastAsia"/>
          <w:color w:val="000000"/>
        </w:rPr>
        <w:t>旗下</w:t>
      </w:r>
      <w:proofErr w:type="spellStart"/>
      <w:r w:rsidR="003B3AEA" w:rsidRPr="003B3AEA">
        <w:rPr>
          <w:rFonts w:hint="eastAsia"/>
          <w:color w:val="000000"/>
        </w:rPr>
        <w:t>NanoImpact</w:t>
      </w:r>
      <w:proofErr w:type="spellEnd"/>
      <w:r w:rsidR="003B3AEA" w:rsidRPr="003B3AEA">
        <w:rPr>
          <w:rFonts w:hint="eastAsia"/>
          <w:color w:val="000000"/>
        </w:rPr>
        <w:t>期刊（</w:t>
      </w:r>
      <w:r w:rsidR="003B3AEA" w:rsidRPr="003B3AEA">
        <w:rPr>
          <w:rFonts w:hint="eastAsia"/>
          <w:color w:val="000000"/>
        </w:rPr>
        <w:t>IF</w:t>
      </w:r>
      <w:r w:rsidR="003B3AEA" w:rsidRPr="003B3AEA">
        <w:rPr>
          <w:rFonts w:hint="eastAsia"/>
          <w:color w:val="000000"/>
        </w:rPr>
        <w:t>：</w:t>
      </w:r>
      <w:r w:rsidR="003B3AEA" w:rsidRPr="003B3AEA">
        <w:rPr>
          <w:rFonts w:hint="eastAsia"/>
          <w:color w:val="000000"/>
        </w:rPr>
        <w:t>5.3</w:t>
      </w:r>
      <w:r w:rsidR="003B3AEA" w:rsidRPr="003B3AEA">
        <w:rPr>
          <w:rFonts w:hint="eastAsia"/>
          <w:color w:val="000000"/>
        </w:rPr>
        <w:t>）副主编，中国毒理学会纳米毒理学专业委员会、中国生物物理学会纳米酶专业委员会委员</w:t>
      </w:r>
      <w:r w:rsidR="0019214C">
        <w:rPr>
          <w:rFonts w:hint="eastAsia"/>
          <w:color w:val="000000"/>
        </w:rPr>
        <w:t>，国际标准委员会（</w:t>
      </w:r>
      <w:r w:rsidR="0019214C">
        <w:rPr>
          <w:rFonts w:hint="eastAsia"/>
          <w:color w:val="000000"/>
        </w:rPr>
        <w:t>ISO</w:t>
      </w:r>
      <w:r w:rsidR="0019214C">
        <w:rPr>
          <w:rFonts w:hint="eastAsia"/>
          <w:color w:val="000000"/>
        </w:rPr>
        <w:t>）</w:t>
      </w:r>
      <w:r w:rsidR="0019214C">
        <w:rPr>
          <w:rFonts w:hint="eastAsia"/>
          <w:color w:val="000000"/>
        </w:rPr>
        <w:t>TC229</w:t>
      </w:r>
      <w:r w:rsidR="0019214C">
        <w:rPr>
          <w:rFonts w:hint="eastAsia"/>
          <w:color w:val="000000"/>
        </w:rPr>
        <w:t>工作组注册专家</w:t>
      </w:r>
      <w:r w:rsidR="003B3AEA">
        <w:rPr>
          <w:rFonts w:hint="eastAsia"/>
          <w:color w:val="000000"/>
        </w:rPr>
        <w:t>。</w:t>
      </w:r>
    </w:p>
    <w:p w14:paraId="20708331" w14:textId="77777777" w:rsidR="001A67DA" w:rsidRDefault="001A67DA" w:rsidP="003B3AEA">
      <w:pPr>
        <w:shd w:val="clear" w:color="auto" w:fill="FFFFFF" w:themeFill="background1"/>
        <w:jc w:val="both"/>
        <w:rPr>
          <w:b/>
          <w:u w:val="single"/>
          <w:lang w:val="pt-BR"/>
        </w:rPr>
      </w:pPr>
    </w:p>
    <w:p w14:paraId="2F8FCFD3" w14:textId="77777777" w:rsidR="00302B04" w:rsidRDefault="00302B04" w:rsidP="003B3AEA">
      <w:pPr>
        <w:shd w:val="clear" w:color="auto" w:fill="FFFFFF" w:themeFill="background1"/>
        <w:jc w:val="both"/>
        <w:rPr>
          <w:b/>
          <w:u w:val="single"/>
          <w:lang w:val="pt-BR"/>
        </w:rPr>
      </w:pPr>
    </w:p>
    <w:p w14:paraId="75DC4375" w14:textId="77777777" w:rsidR="006C5432" w:rsidRDefault="006C5432" w:rsidP="003B3AEA">
      <w:pPr>
        <w:shd w:val="clear" w:color="auto" w:fill="FFFFFF" w:themeFill="background1"/>
        <w:jc w:val="both"/>
        <w:rPr>
          <w:rFonts w:hint="eastAsia"/>
          <w:b/>
          <w:u w:val="single"/>
          <w:lang w:val="pt-BR"/>
        </w:rPr>
      </w:pPr>
    </w:p>
    <w:p w14:paraId="6428C102" w14:textId="77777777" w:rsidR="00124A35" w:rsidRDefault="00124A35" w:rsidP="003B3AEA">
      <w:pPr>
        <w:shd w:val="clear" w:color="auto" w:fill="FFFFFF" w:themeFill="background1"/>
        <w:jc w:val="both"/>
        <w:rPr>
          <w:rFonts w:hint="eastAsia"/>
          <w:b/>
          <w:u w:val="single"/>
          <w:lang w:val="pt-BR"/>
        </w:rPr>
      </w:pPr>
    </w:p>
    <w:p w14:paraId="299F6209" w14:textId="1765A9D9" w:rsidR="006070A8" w:rsidRDefault="006070A8" w:rsidP="003B3AEA">
      <w:pPr>
        <w:shd w:val="clear" w:color="auto" w:fill="FFFFFF" w:themeFill="background1"/>
        <w:jc w:val="both"/>
        <w:rPr>
          <w:b/>
          <w:u w:val="single"/>
          <w:lang w:val="pt-BR"/>
        </w:rPr>
      </w:pPr>
      <w:r>
        <w:rPr>
          <w:rFonts w:hint="eastAsia"/>
          <w:b/>
          <w:u w:val="single"/>
          <w:lang w:val="pt-BR"/>
        </w:rPr>
        <w:lastRenderedPageBreak/>
        <w:t>基金</w:t>
      </w:r>
      <w:r w:rsidR="004B673C">
        <w:rPr>
          <w:rFonts w:hint="eastAsia"/>
          <w:b/>
          <w:u w:val="single"/>
          <w:lang w:val="pt-BR"/>
        </w:rPr>
        <w:t>项目</w:t>
      </w:r>
    </w:p>
    <w:p w14:paraId="21E482E4" w14:textId="58B86FD1" w:rsidR="001A67DA" w:rsidRPr="001A67DA" w:rsidRDefault="001A67DA"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hint="eastAsia"/>
          <w:bCs/>
          <w:lang w:val="pt-BR"/>
        </w:rPr>
        <w:t>2023年，苏州医学院“杰青”培育项目，100万，项目主持</w:t>
      </w:r>
    </w:p>
    <w:p w14:paraId="2B742D37" w14:textId="2FB47C07" w:rsidR="00367333" w:rsidRPr="001A67DA" w:rsidRDefault="00367333"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hint="eastAsia"/>
          <w:bCs/>
          <w:lang w:val="pt-BR"/>
        </w:rPr>
        <w:t>2</w:t>
      </w:r>
      <w:r w:rsidRPr="001A67DA">
        <w:rPr>
          <w:rFonts w:asciiTheme="minorEastAsia" w:eastAsiaTheme="minorEastAsia" w:hAnsiTheme="minorEastAsia"/>
          <w:bCs/>
          <w:lang w:val="pt-BR"/>
        </w:rPr>
        <w:t>021</w:t>
      </w:r>
      <w:r w:rsidRPr="001A67DA">
        <w:rPr>
          <w:rFonts w:asciiTheme="minorEastAsia" w:eastAsiaTheme="minorEastAsia" w:hAnsiTheme="minorEastAsia" w:hint="eastAsia"/>
          <w:bCs/>
          <w:lang w:val="pt-BR"/>
        </w:rPr>
        <w:t>年，江苏省杰出青年项目，1</w:t>
      </w:r>
      <w:r w:rsidRPr="001A67DA">
        <w:rPr>
          <w:rFonts w:asciiTheme="minorEastAsia" w:eastAsiaTheme="minorEastAsia" w:hAnsiTheme="minorEastAsia"/>
          <w:bCs/>
          <w:lang w:val="pt-BR"/>
        </w:rPr>
        <w:t>00</w:t>
      </w:r>
      <w:r w:rsidRPr="001A67DA">
        <w:rPr>
          <w:rFonts w:asciiTheme="minorEastAsia" w:eastAsiaTheme="minorEastAsia" w:hAnsiTheme="minorEastAsia" w:hint="eastAsia"/>
          <w:bCs/>
          <w:lang w:val="pt-BR"/>
        </w:rPr>
        <w:t>万，项目主持；</w:t>
      </w:r>
    </w:p>
    <w:p w14:paraId="14636B83" w14:textId="67F57155" w:rsidR="004B673C" w:rsidRPr="001A67DA" w:rsidRDefault="004B673C"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hint="eastAsia"/>
          <w:bCs/>
          <w:lang w:val="pt-BR"/>
        </w:rPr>
        <w:t>2</w:t>
      </w:r>
      <w:r w:rsidRPr="001A67DA">
        <w:rPr>
          <w:rFonts w:asciiTheme="minorEastAsia" w:eastAsiaTheme="minorEastAsia" w:hAnsiTheme="minorEastAsia"/>
          <w:bCs/>
          <w:lang w:val="pt-BR"/>
        </w:rPr>
        <w:t>020</w:t>
      </w:r>
      <w:r w:rsidRPr="001A67DA">
        <w:rPr>
          <w:rFonts w:asciiTheme="minorEastAsia" w:eastAsiaTheme="minorEastAsia" w:hAnsiTheme="minorEastAsia" w:hint="eastAsia"/>
          <w:bCs/>
          <w:lang w:val="pt-BR"/>
        </w:rPr>
        <w:t>年，江苏省“双创团队”领军人才，3</w:t>
      </w:r>
      <w:r w:rsidRPr="001A67DA">
        <w:rPr>
          <w:rFonts w:asciiTheme="minorEastAsia" w:eastAsiaTheme="minorEastAsia" w:hAnsiTheme="minorEastAsia"/>
          <w:bCs/>
          <w:lang w:val="pt-BR"/>
        </w:rPr>
        <w:t>00</w:t>
      </w:r>
      <w:r w:rsidRPr="001A67DA">
        <w:rPr>
          <w:rFonts w:asciiTheme="minorEastAsia" w:eastAsiaTheme="minorEastAsia" w:hAnsiTheme="minorEastAsia" w:hint="eastAsia"/>
          <w:bCs/>
          <w:lang w:val="pt-BR"/>
        </w:rPr>
        <w:t>万，项目主持；</w:t>
      </w:r>
    </w:p>
    <w:p w14:paraId="56507C90" w14:textId="48E172B1" w:rsidR="004B673C" w:rsidRPr="001A67DA" w:rsidRDefault="004B673C"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hint="eastAsia"/>
          <w:bCs/>
          <w:lang w:val="pt-BR"/>
        </w:rPr>
        <w:t>2</w:t>
      </w:r>
      <w:r w:rsidRPr="001A67DA">
        <w:rPr>
          <w:rFonts w:asciiTheme="minorEastAsia" w:eastAsiaTheme="minorEastAsia" w:hAnsiTheme="minorEastAsia"/>
          <w:bCs/>
          <w:lang w:val="pt-BR"/>
        </w:rPr>
        <w:t>020</w:t>
      </w:r>
      <w:r w:rsidRPr="001A67DA">
        <w:rPr>
          <w:rFonts w:asciiTheme="minorEastAsia" w:eastAsiaTheme="minorEastAsia" w:hAnsiTheme="minorEastAsia" w:hint="eastAsia"/>
          <w:bCs/>
          <w:lang w:val="pt-BR"/>
        </w:rPr>
        <w:t>年，江西省创业“双千计划”，</w:t>
      </w:r>
      <w:r w:rsidRPr="001A67DA">
        <w:rPr>
          <w:rFonts w:asciiTheme="minorEastAsia" w:eastAsiaTheme="minorEastAsia" w:hAnsiTheme="minorEastAsia"/>
          <w:bCs/>
          <w:lang w:val="pt-BR"/>
        </w:rPr>
        <w:t>500</w:t>
      </w:r>
      <w:r w:rsidRPr="001A67DA">
        <w:rPr>
          <w:rFonts w:asciiTheme="minorEastAsia" w:eastAsiaTheme="minorEastAsia" w:hAnsiTheme="minorEastAsia" w:hint="eastAsia"/>
          <w:bCs/>
          <w:lang w:val="pt-BR"/>
        </w:rPr>
        <w:t>万，项目主持；</w:t>
      </w:r>
    </w:p>
    <w:p w14:paraId="0BF9C7D2" w14:textId="5D21EC71" w:rsidR="004B673C" w:rsidRPr="001A67DA" w:rsidRDefault="004B673C"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hint="eastAsia"/>
          <w:bCs/>
          <w:lang w:val="pt-BR"/>
        </w:rPr>
        <w:t>2</w:t>
      </w:r>
      <w:r w:rsidRPr="001A67DA">
        <w:rPr>
          <w:rFonts w:asciiTheme="minorEastAsia" w:eastAsiaTheme="minorEastAsia" w:hAnsiTheme="minorEastAsia"/>
          <w:bCs/>
          <w:lang w:val="pt-BR"/>
        </w:rPr>
        <w:t>020</w:t>
      </w:r>
      <w:r w:rsidRPr="001A67DA">
        <w:rPr>
          <w:rFonts w:asciiTheme="minorEastAsia" w:eastAsiaTheme="minorEastAsia" w:hAnsiTheme="minorEastAsia" w:hint="eastAsia"/>
          <w:bCs/>
          <w:lang w:val="pt-BR"/>
        </w:rPr>
        <w:t>年，科技部重点研发计划变革性关键科学问题，</w:t>
      </w:r>
      <w:r w:rsidRPr="001A67DA">
        <w:rPr>
          <w:rFonts w:asciiTheme="minorEastAsia" w:eastAsiaTheme="minorEastAsia" w:hAnsiTheme="minorEastAsia"/>
          <w:bCs/>
          <w:lang w:val="pt-BR"/>
        </w:rPr>
        <w:t>80</w:t>
      </w:r>
      <w:r w:rsidRPr="001A67DA">
        <w:rPr>
          <w:rFonts w:asciiTheme="minorEastAsia" w:eastAsiaTheme="minorEastAsia" w:hAnsiTheme="minorEastAsia" w:hint="eastAsia"/>
          <w:bCs/>
          <w:lang w:val="pt-BR"/>
        </w:rPr>
        <w:t>万，</w:t>
      </w:r>
      <w:r w:rsidR="00470600">
        <w:rPr>
          <w:rFonts w:asciiTheme="minorEastAsia" w:eastAsiaTheme="minorEastAsia" w:hAnsiTheme="minorEastAsia" w:hint="eastAsia"/>
          <w:bCs/>
          <w:lang w:val="pt-BR"/>
        </w:rPr>
        <w:t>参与</w:t>
      </w:r>
      <w:r w:rsidRPr="001A67DA">
        <w:rPr>
          <w:rFonts w:asciiTheme="minorEastAsia" w:eastAsiaTheme="minorEastAsia" w:hAnsiTheme="minorEastAsia" w:hint="eastAsia"/>
          <w:bCs/>
          <w:lang w:val="pt-BR"/>
        </w:rPr>
        <w:t>；</w:t>
      </w:r>
    </w:p>
    <w:p w14:paraId="0DBFD37D" w14:textId="545BEFDE" w:rsidR="0042087E" w:rsidRPr="001A67DA" w:rsidRDefault="0042087E"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bCs/>
          <w:lang w:val="pt-BR"/>
        </w:rPr>
        <w:t>2020年，国家科技部国际合作重点专项，103万，</w:t>
      </w:r>
      <w:r w:rsidR="00D56844" w:rsidRPr="001A67DA">
        <w:rPr>
          <w:rFonts w:asciiTheme="minorEastAsia" w:eastAsiaTheme="minorEastAsia" w:hAnsiTheme="minorEastAsia" w:hint="eastAsia"/>
          <w:bCs/>
          <w:lang w:val="pt-BR"/>
        </w:rPr>
        <w:t>项目</w:t>
      </w:r>
      <w:r w:rsidRPr="001A67DA">
        <w:rPr>
          <w:rFonts w:asciiTheme="minorEastAsia" w:eastAsiaTheme="minorEastAsia" w:hAnsiTheme="minorEastAsia"/>
          <w:bCs/>
          <w:lang w:val="pt-BR"/>
        </w:rPr>
        <w:t>主持；</w:t>
      </w:r>
    </w:p>
    <w:p w14:paraId="773F24CC" w14:textId="0EF7BF99" w:rsidR="0042087E" w:rsidRPr="001A67DA" w:rsidRDefault="0042087E"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bCs/>
          <w:lang w:val="pt-BR"/>
        </w:rPr>
        <w:t>2019年，国家基金委面上项目，65万，</w:t>
      </w:r>
      <w:r w:rsidR="00D56844" w:rsidRPr="001A67DA">
        <w:rPr>
          <w:rFonts w:asciiTheme="minorEastAsia" w:eastAsiaTheme="minorEastAsia" w:hAnsiTheme="minorEastAsia" w:hint="eastAsia"/>
          <w:bCs/>
          <w:lang w:val="pt-BR"/>
        </w:rPr>
        <w:t>项目</w:t>
      </w:r>
      <w:r w:rsidRPr="001A67DA">
        <w:rPr>
          <w:rFonts w:asciiTheme="minorEastAsia" w:eastAsiaTheme="minorEastAsia" w:hAnsiTheme="minorEastAsia"/>
          <w:bCs/>
          <w:lang w:val="pt-BR"/>
        </w:rPr>
        <w:t>主持；</w:t>
      </w:r>
    </w:p>
    <w:p w14:paraId="6280CD42" w14:textId="76C2C1A2" w:rsidR="00D954F2" w:rsidRPr="001A67DA" w:rsidRDefault="00D954F2"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bCs/>
          <w:lang w:val="pt-BR"/>
        </w:rPr>
        <w:t xml:space="preserve">2018年，江苏省社会发展重点项目， 200万， </w:t>
      </w:r>
      <w:r w:rsidR="00D56844" w:rsidRPr="001A67DA">
        <w:rPr>
          <w:rFonts w:asciiTheme="minorEastAsia" w:eastAsiaTheme="minorEastAsia" w:hAnsiTheme="minorEastAsia" w:hint="eastAsia"/>
          <w:bCs/>
          <w:lang w:val="pt-BR"/>
        </w:rPr>
        <w:t>项目</w:t>
      </w:r>
      <w:r w:rsidRPr="001A67DA">
        <w:rPr>
          <w:rFonts w:asciiTheme="minorEastAsia" w:eastAsiaTheme="minorEastAsia" w:hAnsiTheme="minorEastAsia"/>
          <w:bCs/>
          <w:lang w:val="pt-BR"/>
        </w:rPr>
        <w:t>主持；</w:t>
      </w:r>
    </w:p>
    <w:p w14:paraId="024F3C97" w14:textId="3BEF103E" w:rsidR="00D954F2" w:rsidRPr="001A67DA" w:rsidRDefault="00D954F2"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bCs/>
          <w:lang w:val="pt-BR"/>
        </w:rPr>
        <w:t>2017年，江苏省“双创人才计划”；</w:t>
      </w:r>
      <w:r w:rsidR="007C722D" w:rsidRPr="001A67DA">
        <w:rPr>
          <w:rFonts w:asciiTheme="minorEastAsia" w:eastAsiaTheme="minorEastAsia" w:hAnsiTheme="minorEastAsia"/>
          <w:bCs/>
          <w:lang w:val="pt-BR"/>
        </w:rPr>
        <w:t xml:space="preserve"> 50万，  </w:t>
      </w:r>
      <w:r w:rsidR="00D56844" w:rsidRPr="001A67DA">
        <w:rPr>
          <w:rFonts w:asciiTheme="minorEastAsia" w:eastAsiaTheme="minorEastAsia" w:hAnsiTheme="minorEastAsia" w:hint="eastAsia"/>
          <w:bCs/>
          <w:lang w:val="pt-BR"/>
        </w:rPr>
        <w:t>项目</w:t>
      </w:r>
      <w:r w:rsidR="007C722D" w:rsidRPr="001A67DA">
        <w:rPr>
          <w:rFonts w:asciiTheme="minorEastAsia" w:eastAsiaTheme="minorEastAsia" w:hAnsiTheme="minorEastAsia"/>
          <w:bCs/>
          <w:lang w:val="pt-BR"/>
        </w:rPr>
        <w:t>主持；</w:t>
      </w:r>
    </w:p>
    <w:p w14:paraId="34D417A4" w14:textId="008BFD0D" w:rsidR="00D954F2" w:rsidRPr="001A67DA" w:rsidRDefault="00D954F2"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bCs/>
          <w:lang w:val="pt-BR"/>
        </w:rPr>
        <w:t xml:space="preserve">2017年，江苏省高等学校自然科学研究重大项目,  30万, </w:t>
      </w:r>
      <w:r w:rsidR="00D56844" w:rsidRPr="001A67DA">
        <w:rPr>
          <w:rFonts w:asciiTheme="minorEastAsia" w:eastAsiaTheme="minorEastAsia" w:hAnsiTheme="minorEastAsia" w:hint="eastAsia"/>
          <w:bCs/>
          <w:lang w:val="pt-BR"/>
        </w:rPr>
        <w:t>项目</w:t>
      </w:r>
      <w:r w:rsidRPr="001A67DA">
        <w:rPr>
          <w:rFonts w:asciiTheme="minorEastAsia" w:eastAsiaTheme="minorEastAsia" w:hAnsiTheme="minorEastAsia"/>
          <w:bCs/>
          <w:lang w:val="pt-BR"/>
        </w:rPr>
        <w:t>主持;</w:t>
      </w:r>
    </w:p>
    <w:p w14:paraId="479BBD8E" w14:textId="13B543B3" w:rsidR="00D954F2" w:rsidRPr="001A67DA" w:rsidRDefault="00D954F2"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bCs/>
          <w:lang w:val="pt-BR"/>
        </w:rPr>
        <w:t>2016年，国家自然科学基金委面上项目，62万，</w:t>
      </w:r>
      <w:r w:rsidR="00D56844" w:rsidRPr="001A67DA">
        <w:rPr>
          <w:rFonts w:asciiTheme="minorEastAsia" w:eastAsiaTheme="minorEastAsia" w:hAnsiTheme="minorEastAsia" w:hint="eastAsia"/>
          <w:bCs/>
          <w:lang w:val="pt-BR"/>
        </w:rPr>
        <w:t>项目</w:t>
      </w:r>
      <w:r w:rsidRPr="001A67DA">
        <w:rPr>
          <w:rFonts w:asciiTheme="minorEastAsia" w:eastAsiaTheme="minorEastAsia" w:hAnsiTheme="minorEastAsia"/>
          <w:bCs/>
          <w:lang w:val="pt-BR"/>
        </w:rPr>
        <w:t>主持；</w:t>
      </w:r>
    </w:p>
    <w:p w14:paraId="3CC3CC4C" w14:textId="65B91C1E" w:rsidR="00D954F2" w:rsidRPr="001A67DA" w:rsidRDefault="00D954F2" w:rsidP="001A67DA">
      <w:pPr>
        <w:pStyle w:val="Default"/>
        <w:spacing w:line="276" w:lineRule="auto"/>
        <w:rPr>
          <w:rFonts w:asciiTheme="minorEastAsia" w:eastAsiaTheme="minorEastAsia" w:hAnsiTheme="minorEastAsia" w:hint="eastAsia"/>
          <w:bCs/>
          <w:lang w:val="pt-BR"/>
        </w:rPr>
      </w:pPr>
      <w:r w:rsidRPr="001A67DA">
        <w:rPr>
          <w:rFonts w:asciiTheme="minorEastAsia" w:eastAsiaTheme="minorEastAsia" w:hAnsiTheme="minorEastAsia"/>
          <w:bCs/>
          <w:lang w:val="pt-BR"/>
        </w:rPr>
        <w:t>2016年，国家</w:t>
      </w:r>
      <w:r w:rsidR="00302B04">
        <w:rPr>
          <w:rFonts w:asciiTheme="minorEastAsia" w:eastAsiaTheme="minorEastAsia" w:hAnsiTheme="minorEastAsia" w:hint="eastAsia"/>
          <w:bCs/>
          <w:lang w:val="pt-BR"/>
        </w:rPr>
        <w:t>“千人计划”</w:t>
      </w:r>
      <w:r w:rsidRPr="001A67DA">
        <w:rPr>
          <w:rFonts w:asciiTheme="minorEastAsia" w:eastAsiaTheme="minorEastAsia" w:hAnsiTheme="minorEastAsia"/>
          <w:bCs/>
          <w:lang w:val="pt-BR"/>
        </w:rPr>
        <w:t>青年项目，300万，</w:t>
      </w:r>
      <w:r w:rsidR="00D56844" w:rsidRPr="001A67DA">
        <w:rPr>
          <w:rFonts w:asciiTheme="minorEastAsia" w:eastAsiaTheme="minorEastAsia" w:hAnsiTheme="minorEastAsia" w:hint="eastAsia"/>
          <w:bCs/>
          <w:lang w:val="pt-BR"/>
        </w:rPr>
        <w:t>项目</w:t>
      </w:r>
      <w:r w:rsidRPr="001A67DA">
        <w:rPr>
          <w:rFonts w:asciiTheme="minorEastAsia" w:eastAsiaTheme="minorEastAsia" w:hAnsiTheme="minorEastAsia"/>
          <w:bCs/>
          <w:lang w:val="pt-BR"/>
        </w:rPr>
        <w:t>主持</w:t>
      </w:r>
    </w:p>
    <w:p w14:paraId="36F94DEA" w14:textId="77777777" w:rsidR="00853200" w:rsidRPr="0042087E" w:rsidRDefault="00853200" w:rsidP="0042087E">
      <w:pPr>
        <w:rPr>
          <w:bCs/>
        </w:rPr>
      </w:pPr>
    </w:p>
    <w:p w14:paraId="1A8391B6" w14:textId="3D1E1E12" w:rsidR="00853200" w:rsidRPr="00853200" w:rsidRDefault="006070A8" w:rsidP="00853200">
      <w:pPr>
        <w:spacing w:line="360" w:lineRule="auto"/>
        <w:rPr>
          <w:b/>
          <w:color w:val="000000"/>
          <w:kern w:val="2"/>
          <w:sz w:val="28"/>
          <w:szCs w:val="28"/>
        </w:rPr>
      </w:pPr>
      <w:r>
        <w:rPr>
          <w:rFonts w:hint="eastAsia"/>
          <w:b/>
          <w:u w:val="single"/>
          <w:lang w:val="pt-BR"/>
        </w:rPr>
        <w:t>代表性学术论文</w:t>
      </w:r>
    </w:p>
    <w:p w14:paraId="21EB13AC" w14:textId="77777777" w:rsidR="006C5432" w:rsidRPr="006C5432" w:rsidRDefault="006C5432" w:rsidP="006C5432">
      <w:pPr>
        <w:widowControl w:val="0"/>
        <w:numPr>
          <w:ilvl w:val="0"/>
          <w:numId w:val="28"/>
        </w:numPr>
        <w:autoSpaceDE w:val="0"/>
        <w:autoSpaceDN w:val="0"/>
        <w:adjustRightInd w:val="0"/>
        <w:jc w:val="both"/>
        <w:rPr>
          <w:noProof/>
          <w:color w:val="000000"/>
          <w:sz w:val="22"/>
          <w:szCs w:val="20"/>
          <w:lang w:val="pt-BR"/>
        </w:rPr>
      </w:pPr>
      <w:r w:rsidRPr="006C5432">
        <w:rPr>
          <w:noProof/>
          <w:color w:val="000000"/>
          <w:sz w:val="22"/>
          <w:szCs w:val="20"/>
          <w:lang w:val="pt-BR"/>
        </w:rPr>
        <w:t>Jiang</w:t>
      </w:r>
      <w:r w:rsidRPr="006C5432">
        <w:rPr>
          <w:rFonts w:hint="eastAsia"/>
          <w:noProof/>
          <w:color w:val="000000"/>
          <w:sz w:val="22"/>
          <w:szCs w:val="20"/>
          <w:lang w:val="pt-BR"/>
        </w:rPr>
        <w:t xml:space="preserve"> J</w:t>
      </w:r>
      <w:r w:rsidRPr="006C5432">
        <w:rPr>
          <w:noProof/>
          <w:color w:val="000000"/>
          <w:sz w:val="22"/>
          <w:szCs w:val="20"/>
          <w:lang w:val="pt-BR"/>
        </w:rPr>
        <w:t>, Zheng</w:t>
      </w:r>
      <w:r w:rsidRPr="006C5432">
        <w:rPr>
          <w:rFonts w:hint="eastAsia"/>
          <w:noProof/>
          <w:color w:val="000000"/>
          <w:sz w:val="22"/>
          <w:szCs w:val="20"/>
          <w:lang w:val="pt-BR"/>
        </w:rPr>
        <w:t xml:space="preserve"> H</w:t>
      </w:r>
      <w:r w:rsidRPr="006C5432">
        <w:rPr>
          <w:noProof/>
          <w:color w:val="000000"/>
          <w:sz w:val="22"/>
          <w:szCs w:val="20"/>
          <w:lang w:val="pt-BR"/>
        </w:rPr>
        <w:t>, Wang</w:t>
      </w:r>
      <w:r w:rsidRPr="006C5432">
        <w:rPr>
          <w:rFonts w:hint="eastAsia"/>
          <w:noProof/>
          <w:color w:val="000000"/>
          <w:sz w:val="22"/>
          <w:szCs w:val="20"/>
          <w:lang w:val="pt-BR"/>
        </w:rPr>
        <w:t xml:space="preserve"> Z</w:t>
      </w:r>
      <w:r w:rsidRPr="006C5432">
        <w:rPr>
          <w:noProof/>
          <w:color w:val="000000"/>
          <w:sz w:val="22"/>
          <w:szCs w:val="20"/>
          <w:lang w:val="pt-BR"/>
        </w:rPr>
        <w:t>, Wang</w:t>
      </w:r>
      <w:r w:rsidRPr="006C5432">
        <w:rPr>
          <w:rFonts w:hint="eastAsia"/>
          <w:noProof/>
          <w:color w:val="000000"/>
          <w:sz w:val="22"/>
          <w:szCs w:val="20"/>
          <w:lang w:val="pt-BR"/>
        </w:rPr>
        <w:t xml:space="preserve"> X</w:t>
      </w:r>
      <w:r w:rsidRPr="006C5432">
        <w:rPr>
          <w:noProof/>
          <w:color w:val="000000"/>
          <w:sz w:val="22"/>
          <w:szCs w:val="20"/>
          <w:lang w:val="pt-BR"/>
        </w:rPr>
        <w:t>, Xie</w:t>
      </w:r>
      <w:r w:rsidRPr="006C5432">
        <w:rPr>
          <w:rFonts w:hint="eastAsia"/>
          <w:noProof/>
          <w:color w:val="000000"/>
          <w:sz w:val="22"/>
          <w:szCs w:val="20"/>
          <w:lang w:val="pt-BR"/>
        </w:rPr>
        <w:t xml:space="preserve"> Q</w:t>
      </w:r>
      <w:r w:rsidRPr="006C5432">
        <w:rPr>
          <w:noProof/>
          <w:color w:val="000000"/>
          <w:sz w:val="22"/>
          <w:szCs w:val="20"/>
          <w:lang w:val="pt-BR"/>
        </w:rPr>
        <w:t>, Liu</w:t>
      </w:r>
      <w:r w:rsidRPr="006C5432">
        <w:rPr>
          <w:rFonts w:hint="eastAsia"/>
          <w:noProof/>
          <w:color w:val="000000"/>
          <w:sz w:val="22"/>
          <w:szCs w:val="20"/>
          <w:lang w:val="pt-BR"/>
        </w:rPr>
        <w:t xml:space="preserve"> X</w:t>
      </w:r>
      <w:r w:rsidRPr="006C5432">
        <w:rPr>
          <w:noProof/>
          <w:color w:val="000000"/>
          <w:sz w:val="22"/>
          <w:szCs w:val="20"/>
          <w:lang w:val="pt-BR"/>
        </w:rPr>
        <w:t>, Yang</w:t>
      </w:r>
      <w:r w:rsidRPr="006C5432">
        <w:rPr>
          <w:rFonts w:hint="eastAsia"/>
          <w:noProof/>
          <w:color w:val="000000"/>
          <w:sz w:val="22"/>
          <w:szCs w:val="20"/>
          <w:lang w:val="pt-BR"/>
        </w:rPr>
        <w:t xml:space="preserve"> Q</w:t>
      </w:r>
      <w:r w:rsidRPr="006C5432">
        <w:rPr>
          <w:noProof/>
          <w:color w:val="000000"/>
          <w:sz w:val="22"/>
          <w:szCs w:val="20"/>
          <w:lang w:val="pt-BR"/>
        </w:rPr>
        <w:t>, Cai</w:t>
      </w:r>
      <w:r w:rsidRPr="006C5432">
        <w:rPr>
          <w:rFonts w:hint="eastAsia"/>
          <w:noProof/>
          <w:color w:val="000000"/>
          <w:sz w:val="22"/>
          <w:szCs w:val="20"/>
          <w:lang w:val="pt-BR"/>
        </w:rPr>
        <w:t xml:space="preserve"> X</w:t>
      </w:r>
      <w:r w:rsidRPr="006C5432">
        <w:rPr>
          <w:noProof/>
          <w:color w:val="000000"/>
          <w:sz w:val="22"/>
          <w:szCs w:val="20"/>
          <w:lang w:val="pt-BR"/>
        </w:rPr>
        <w:t>, Gao</w:t>
      </w:r>
      <w:r w:rsidRPr="006C5432">
        <w:rPr>
          <w:rFonts w:hint="eastAsia"/>
          <w:noProof/>
          <w:color w:val="000000"/>
          <w:sz w:val="22"/>
          <w:szCs w:val="20"/>
          <w:lang w:val="pt-BR"/>
        </w:rPr>
        <w:t xml:space="preserve"> X</w:t>
      </w:r>
      <w:r w:rsidRPr="006C5432">
        <w:rPr>
          <w:noProof/>
          <w:color w:val="000000"/>
          <w:sz w:val="22"/>
          <w:szCs w:val="20"/>
          <w:lang w:val="pt-BR"/>
        </w:rPr>
        <w:t>,</w:t>
      </w:r>
      <w:r w:rsidRPr="006C5432">
        <w:rPr>
          <w:b/>
          <w:bCs/>
          <w:noProof/>
          <w:color w:val="000000"/>
          <w:sz w:val="22"/>
          <w:szCs w:val="20"/>
          <w:lang w:val="pt-BR"/>
        </w:rPr>
        <w:t xml:space="preserve"> </w:t>
      </w:r>
      <w:r w:rsidRPr="006C5432">
        <w:rPr>
          <w:b/>
          <w:bCs/>
          <w:noProof/>
          <w:color w:val="0000FF"/>
          <w:sz w:val="22"/>
          <w:szCs w:val="20"/>
          <w:u w:val="single"/>
          <w:lang w:val="pt-BR"/>
        </w:rPr>
        <w:t>Li</w:t>
      </w:r>
      <w:r w:rsidRPr="006C5432">
        <w:rPr>
          <w:rFonts w:hint="eastAsia"/>
          <w:b/>
          <w:bCs/>
          <w:noProof/>
          <w:color w:val="0000FF"/>
          <w:sz w:val="22"/>
          <w:szCs w:val="20"/>
          <w:u w:val="single"/>
          <w:lang w:val="pt-BR"/>
        </w:rPr>
        <w:t xml:space="preserve"> R</w:t>
      </w:r>
      <w:r w:rsidRPr="006C5432">
        <w:rPr>
          <w:b/>
          <w:bCs/>
          <w:noProof/>
          <w:sz w:val="22"/>
          <w:szCs w:val="20"/>
          <w:lang w:val="pt-BR"/>
        </w:rPr>
        <w:t>*</w:t>
      </w:r>
      <w:r w:rsidRPr="006C5432">
        <w:rPr>
          <w:noProof/>
          <w:color w:val="000000"/>
          <w:sz w:val="22"/>
          <w:szCs w:val="20"/>
          <w:lang w:val="pt-BR"/>
        </w:rPr>
        <w:t>, Chen</w:t>
      </w:r>
      <w:r w:rsidRPr="006C5432">
        <w:rPr>
          <w:rFonts w:hint="eastAsia"/>
          <w:noProof/>
          <w:color w:val="000000"/>
          <w:sz w:val="22"/>
          <w:szCs w:val="20"/>
          <w:lang w:val="pt-BR"/>
        </w:rPr>
        <w:t xml:space="preserve"> C</w:t>
      </w:r>
      <w:r w:rsidRPr="006C5432">
        <w:rPr>
          <w:noProof/>
          <w:color w:val="000000"/>
          <w:sz w:val="22"/>
          <w:szCs w:val="20"/>
          <w:lang w:val="pt-BR"/>
        </w:rPr>
        <w:t>*</w:t>
      </w:r>
      <w:r w:rsidRPr="006C5432">
        <w:rPr>
          <w:rFonts w:hint="eastAsia"/>
          <w:noProof/>
          <w:color w:val="000000"/>
          <w:sz w:val="22"/>
          <w:szCs w:val="20"/>
          <w:lang w:val="pt-BR"/>
        </w:rPr>
        <w:t xml:space="preserve">, </w:t>
      </w:r>
      <w:r w:rsidRPr="006C5432">
        <w:rPr>
          <w:noProof/>
          <w:color w:val="000000"/>
          <w:sz w:val="22"/>
          <w:szCs w:val="20"/>
          <w:lang w:val="pt-BR"/>
        </w:rPr>
        <w:t>Intracellular dehydrogenation catalysis leads to reductive stress and immunosuppression</w:t>
      </w:r>
      <w:r w:rsidRPr="006C5432">
        <w:rPr>
          <w:rFonts w:hint="eastAsia"/>
          <w:noProof/>
          <w:color w:val="000000"/>
          <w:sz w:val="22"/>
          <w:szCs w:val="20"/>
          <w:lang w:val="pt-BR"/>
        </w:rPr>
        <w:t xml:space="preserve">, </w:t>
      </w:r>
      <w:r w:rsidRPr="006C5432">
        <w:rPr>
          <w:rFonts w:hint="eastAsia"/>
          <w:b/>
          <w:bCs/>
          <w:i/>
          <w:iCs/>
          <w:noProof/>
          <w:color w:val="000000"/>
          <w:sz w:val="22"/>
          <w:szCs w:val="20"/>
          <w:lang w:val="pt-BR"/>
        </w:rPr>
        <w:t>Nat. Nanotech.</w:t>
      </w:r>
      <w:r w:rsidRPr="006C5432">
        <w:rPr>
          <w:rFonts w:hint="eastAsia"/>
          <w:noProof/>
          <w:color w:val="000000"/>
          <w:sz w:val="22"/>
          <w:szCs w:val="20"/>
          <w:lang w:val="pt-BR"/>
        </w:rPr>
        <w:t xml:space="preserve"> 2025, DOI: </w:t>
      </w:r>
      <w:r w:rsidRPr="006C5432">
        <w:rPr>
          <w:noProof/>
          <w:color w:val="000000"/>
          <w:sz w:val="22"/>
          <w:szCs w:val="20"/>
          <w:lang w:val="pt-BR"/>
        </w:rPr>
        <w:t>10.1038/s41565-025-01870-y</w:t>
      </w:r>
      <w:r w:rsidRPr="006C5432">
        <w:rPr>
          <w:rFonts w:hint="eastAsia"/>
          <w:noProof/>
          <w:color w:val="000000"/>
          <w:sz w:val="22"/>
          <w:szCs w:val="20"/>
          <w:lang w:val="pt-BR"/>
        </w:rPr>
        <w:t>.</w:t>
      </w:r>
    </w:p>
    <w:p w14:paraId="525E77F6" w14:textId="77777777" w:rsidR="006C5432" w:rsidRPr="006C5432" w:rsidRDefault="006C5432" w:rsidP="006C5432">
      <w:pPr>
        <w:widowControl w:val="0"/>
        <w:numPr>
          <w:ilvl w:val="0"/>
          <w:numId w:val="28"/>
        </w:numPr>
        <w:autoSpaceDE w:val="0"/>
        <w:autoSpaceDN w:val="0"/>
        <w:adjustRightInd w:val="0"/>
        <w:jc w:val="both"/>
        <w:rPr>
          <w:rFonts w:hint="eastAsia"/>
          <w:noProof/>
          <w:sz w:val="22"/>
          <w:szCs w:val="20"/>
          <w:lang w:val="pt-BR"/>
        </w:rPr>
      </w:pPr>
      <w:r w:rsidRPr="006C5432">
        <w:rPr>
          <w:noProof/>
          <w:sz w:val="22"/>
          <w:szCs w:val="20"/>
          <w:lang w:val="pt-BR"/>
        </w:rPr>
        <w:t xml:space="preserve">Yang, Q. C., D.; Liu, X.; Li, W.; Zheng, Z.; Cai, X.*; Li, R.*. Identification of Nanoparticle Infiltration in Human Breast Milk: Chemical Profiles and Trajectory Pathways. </w:t>
      </w:r>
      <w:r w:rsidRPr="006C5432">
        <w:rPr>
          <w:b/>
          <w:bCs/>
          <w:i/>
          <w:iCs/>
          <w:noProof/>
          <w:sz w:val="22"/>
          <w:szCs w:val="20"/>
          <w:lang w:val="pt-BR"/>
        </w:rPr>
        <w:t>Proc. Natl. Acad. Sci. USA.</w:t>
      </w:r>
      <w:r w:rsidRPr="006C5432">
        <w:rPr>
          <w:rFonts w:hint="eastAsia"/>
          <w:noProof/>
          <w:sz w:val="22"/>
          <w:szCs w:val="20"/>
          <w:lang w:val="pt-BR"/>
        </w:rPr>
        <w:t xml:space="preserve"> </w:t>
      </w:r>
      <w:r w:rsidRPr="006C5432">
        <w:rPr>
          <w:noProof/>
          <w:sz w:val="22"/>
          <w:szCs w:val="20"/>
          <w:lang w:val="pt-BR"/>
        </w:rPr>
        <w:t>2025</w:t>
      </w:r>
      <w:r w:rsidRPr="006C5432">
        <w:rPr>
          <w:rFonts w:hint="eastAsia"/>
          <w:noProof/>
          <w:sz w:val="22"/>
          <w:szCs w:val="20"/>
          <w:lang w:val="pt-BR"/>
        </w:rPr>
        <w:t xml:space="preserve">, DOI: </w:t>
      </w:r>
      <w:r w:rsidRPr="006C5432">
        <w:rPr>
          <w:noProof/>
          <w:sz w:val="22"/>
          <w:szCs w:val="20"/>
          <w:lang w:val="pt-BR"/>
        </w:rPr>
        <w:t>10.1073/pnas.2500552122.</w:t>
      </w:r>
    </w:p>
    <w:p w14:paraId="0D2D0757" w14:textId="77777777" w:rsidR="006C5432" w:rsidRPr="006C5432" w:rsidRDefault="006C5432" w:rsidP="006C5432">
      <w:pPr>
        <w:widowControl w:val="0"/>
        <w:numPr>
          <w:ilvl w:val="0"/>
          <w:numId w:val="28"/>
        </w:numPr>
        <w:autoSpaceDE w:val="0"/>
        <w:autoSpaceDN w:val="0"/>
        <w:adjustRightInd w:val="0"/>
        <w:jc w:val="both"/>
        <w:rPr>
          <w:noProof/>
          <w:color w:val="000000"/>
          <w:sz w:val="22"/>
          <w:szCs w:val="20"/>
          <w:lang w:val="pt-BR"/>
        </w:rPr>
      </w:pPr>
      <w:r w:rsidRPr="006C5432">
        <w:rPr>
          <w:noProof/>
          <w:color w:val="000000"/>
          <w:sz w:val="22"/>
          <w:szCs w:val="20"/>
          <w:lang w:val="pt-BR"/>
        </w:rPr>
        <w:t>Huang</w:t>
      </w:r>
      <w:r w:rsidRPr="006C5432">
        <w:rPr>
          <w:rFonts w:hint="eastAsia"/>
          <w:noProof/>
          <w:color w:val="000000"/>
          <w:sz w:val="22"/>
          <w:szCs w:val="20"/>
          <w:lang w:val="pt-BR"/>
        </w:rPr>
        <w:t xml:space="preserve"> Y</w:t>
      </w:r>
      <w:r w:rsidRPr="006C5432">
        <w:rPr>
          <w:noProof/>
          <w:color w:val="000000"/>
          <w:sz w:val="22"/>
          <w:szCs w:val="20"/>
          <w:lang w:val="pt-BR"/>
        </w:rPr>
        <w:t>, Cao</w:t>
      </w:r>
      <w:r w:rsidRPr="006C5432">
        <w:rPr>
          <w:rFonts w:hint="eastAsia"/>
          <w:noProof/>
          <w:color w:val="000000"/>
          <w:sz w:val="22"/>
          <w:szCs w:val="20"/>
          <w:lang w:val="pt-BR"/>
        </w:rPr>
        <w:t xml:space="preserve"> J</w:t>
      </w:r>
      <w:r w:rsidRPr="006C5432">
        <w:rPr>
          <w:noProof/>
          <w:color w:val="000000"/>
          <w:sz w:val="22"/>
          <w:szCs w:val="20"/>
          <w:lang w:val="pt-BR"/>
        </w:rPr>
        <w:t>, Li</w:t>
      </w:r>
      <w:r w:rsidRPr="006C5432">
        <w:rPr>
          <w:rFonts w:hint="eastAsia"/>
          <w:noProof/>
          <w:color w:val="000000"/>
          <w:sz w:val="22"/>
          <w:szCs w:val="20"/>
          <w:lang w:val="pt-BR"/>
        </w:rPr>
        <w:t xml:space="preserve"> X</w:t>
      </w:r>
      <w:r w:rsidRPr="006C5432">
        <w:rPr>
          <w:noProof/>
          <w:color w:val="000000"/>
          <w:sz w:val="22"/>
          <w:szCs w:val="20"/>
          <w:lang w:val="pt-BR"/>
        </w:rPr>
        <w:t>*, Yang</w:t>
      </w:r>
      <w:r w:rsidRPr="006C5432">
        <w:rPr>
          <w:rFonts w:hint="eastAsia"/>
          <w:noProof/>
          <w:color w:val="000000"/>
          <w:sz w:val="22"/>
          <w:szCs w:val="20"/>
          <w:lang w:val="pt-BR"/>
        </w:rPr>
        <w:t xml:space="preserve"> Q</w:t>
      </w:r>
      <w:r w:rsidRPr="006C5432">
        <w:rPr>
          <w:noProof/>
          <w:color w:val="000000"/>
          <w:sz w:val="22"/>
          <w:szCs w:val="20"/>
          <w:lang w:val="pt-BR"/>
        </w:rPr>
        <w:t>, Xie</w:t>
      </w:r>
      <w:r w:rsidRPr="006C5432">
        <w:rPr>
          <w:rFonts w:hint="eastAsia"/>
          <w:noProof/>
          <w:color w:val="000000"/>
          <w:sz w:val="22"/>
          <w:szCs w:val="20"/>
          <w:lang w:val="pt-BR"/>
        </w:rPr>
        <w:t xml:space="preserve"> Q</w:t>
      </w:r>
      <w:r w:rsidRPr="006C5432">
        <w:rPr>
          <w:noProof/>
          <w:color w:val="000000"/>
          <w:sz w:val="22"/>
          <w:szCs w:val="20"/>
          <w:lang w:val="pt-BR"/>
        </w:rPr>
        <w:t>, Liu</w:t>
      </w:r>
      <w:r w:rsidRPr="006C5432">
        <w:rPr>
          <w:rFonts w:hint="eastAsia"/>
          <w:noProof/>
          <w:color w:val="000000"/>
          <w:sz w:val="22"/>
          <w:szCs w:val="20"/>
          <w:lang w:val="pt-BR"/>
        </w:rPr>
        <w:t xml:space="preserve"> X</w:t>
      </w:r>
      <w:r w:rsidRPr="006C5432">
        <w:rPr>
          <w:noProof/>
          <w:color w:val="000000"/>
          <w:sz w:val="22"/>
          <w:szCs w:val="20"/>
          <w:lang w:val="pt-BR"/>
        </w:rPr>
        <w:t>, Cai</w:t>
      </w:r>
      <w:r w:rsidRPr="006C5432">
        <w:rPr>
          <w:rFonts w:hint="eastAsia"/>
          <w:noProof/>
          <w:color w:val="000000"/>
          <w:sz w:val="22"/>
          <w:szCs w:val="20"/>
          <w:lang w:val="pt-BR"/>
        </w:rPr>
        <w:t xml:space="preserve"> X</w:t>
      </w:r>
      <w:r w:rsidRPr="006C5432">
        <w:rPr>
          <w:noProof/>
          <w:color w:val="000000"/>
          <w:sz w:val="22"/>
          <w:szCs w:val="20"/>
          <w:lang w:val="pt-BR"/>
        </w:rPr>
        <w:t>*, Chen</w:t>
      </w:r>
      <w:r w:rsidRPr="006C5432">
        <w:rPr>
          <w:rFonts w:hint="eastAsia"/>
          <w:noProof/>
          <w:color w:val="000000"/>
          <w:sz w:val="22"/>
          <w:szCs w:val="20"/>
          <w:lang w:val="pt-BR"/>
        </w:rPr>
        <w:t xml:space="preserve"> J</w:t>
      </w:r>
      <w:r w:rsidRPr="006C5432">
        <w:rPr>
          <w:noProof/>
          <w:color w:val="000000"/>
          <w:sz w:val="22"/>
          <w:szCs w:val="20"/>
          <w:lang w:val="pt-BR"/>
        </w:rPr>
        <w:t>, Hong</w:t>
      </w:r>
      <w:r w:rsidRPr="006C5432">
        <w:rPr>
          <w:rFonts w:hint="eastAsia"/>
          <w:noProof/>
          <w:color w:val="000000"/>
          <w:sz w:val="22"/>
          <w:szCs w:val="20"/>
          <w:lang w:val="pt-BR"/>
        </w:rPr>
        <w:t xml:space="preserve"> H</w:t>
      </w:r>
      <w:r w:rsidRPr="006C5432">
        <w:rPr>
          <w:noProof/>
          <w:color w:val="000000"/>
          <w:sz w:val="22"/>
          <w:szCs w:val="20"/>
          <w:lang w:val="pt-BR"/>
        </w:rPr>
        <w:t xml:space="preserve">, </w:t>
      </w:r>
      <w:r w:rsidRPr="006C5432">
        <w:rPr>
          <w:b/>
          <w:bCs/>
          <w:noProof/>
          <w:color w:val="0000FF"/>
          <w:sz w:val="22"/>
          <w:szCs w:val="20"/>
          <w:u w:val="single"/>
          <w:lang w:val="pt-BR"/>
        </w:rPr>
        <w:t>Li</w:t>
      </w:r>
      <w:r w:rsidRPr="006C5432">
        <w:rPr>
          <w:rFonts w:hint="eastAsia"/>
          <w:b/>
          <w:bCs/>
          <w:noProof/>
          <w:color w:val="0000FF"/>
          <w:sz w:val="22"/>
          <w:szCs w:val="20"/>
          <w:u w:val="single"/>
          <w:lang w:val="pt-BR"/>
        </w:rPr>
        <w:t xml:space="preserve"> R</w:t>
      </w:r>
      <w:r w:rsidRPr="006C5432">
        <w:rPr>
          <w:b/>
          <w:bCs/>
          <w:noProof/>
          <w:sz w:val="22"/>
          <w:szCs w:val="20"/>
          <w:lang w:val="pt-BR"/>
        </w:rPr>
        <w:t>*</w:t>
      </w:r>
      <w:r w:rsidRPr="006C5432">
        <w:rPr>
          <w:rFonts w:hint="eastAsia"/>
          <w:noProof/>
          <w:color w:val="000000"/>
          <w:sz w:val="22"/>
          <w:szCs w:val="20"/>
          <w:lang w:val="pt-BR"/>
        </w:rPr>
        <w:t xml:space="preserve">, </w:t>
      </w:r>
      <w:r w:rsidRPr="006C5432">
        <w:rPr>
          <w:noProof/>
          <w:color w:val="000000"/>
          <w:sz w:val="22"/>
          <w:szCs w:val="20"/>
          <w:lang w:val="pt-BR"/>
        </w:rPr>
        <w:t>Multimodal Feature Fusion Machine Learning for Predicting Chronic Injury Induced by Engineered Nanomaterials</w:t>
      </w:r>
      <w:r w:rsidRPr="006C5432">
        <w:rPr>
          <w:rFonts w:hint="eastAsia"/>
          <w:noProof/>
          <w:color w:val="000000"/>
          <w:sz w:val="22"/>
          <w:szCs w:val="20"/>
          <w:lang w:val="pt-BR"/>
        </w:rPr>
        <w:t xml:space="preserve">, </w:t>
      </w:r>
      <w:r w:rsidRPr="006C5432">
        <w:rPr>
          <w:rFonts w:hint="eastAsia"/>
          <w:b/>
          <w:bCs/>
          <w:i/>
          <w:iCs/>
          <w:noProof/>
          <w:color w:val="000000"/>
          <w:sz w:val="22"/>
          <w:szCs w:val="20"/>
          <w:lang w:val="pt-BR"/>
        </w:rPr>
        <w:t>Nat. Commun.</w:t>
      </w:r>
      <w:r w:rsidRPr="006C5432">
        <w:rPr>
          <w:rFonts w:hint="eastAsia"/>
          <w:noProof/>
          <w:color w:val="000000"/>
          <w:sz w:val="22"/>
          <w:szCs w:val="20"/>
          <w:lang w:val="pt-BR"/>
        </w:rPr>
        <w:t xml:space="preserve"> 2025, DOI: </w:t>
      </w:r>
      <w:r w:rsidRPr="006C5432">
        <w:rPr>
          <w:noProof/>
          <w:color w:val="000000"/>
          <w:sz w:val="22"/>
          <w:szCs w:val="20"/>
          <w:lang w:val="pt-BR"/>
        </w:rPr>
        <w:t>10.1038/s41467-025-58016-w</w:t>
      </w:r>
      <w:r w:rsidRPr="006C5432">
        <w:rPr>
          <w:rFonts w:hint="eastAsia"/>
          <w:noProof/>
          <w:color w:val="000000"/>
          <w:sz w:val="22"/>
          <w:szCs w:val="20"/>
          <w:lang w:val="pt-BR"/>
        </w:rPr>
        <w:t>.</w:t>
      </w:r>
    </w:p>
    <w:p w14:paraId="137F4875" w14:textId="77777777" w:rsidR="006C5432" w:rsidRPr="006C5432" w:rsidRDefault="006C5432" w:rsidP="006C5432">
      <w:pPr>
        <w:widowControl w:val="0"/>
        <w:numPr>
          <w:ilvl w:val="0"/>
          <w:numId w:val="28"/>
        </w:numPr>
        <w:autoSpaceDE w:val="0"/>
        <w:autoSpaceDN w:val="0"/>
        <w:adjustRightInd w:val="0"/>
        <w:jc w:val="both"/>
        <w:rPr>
          <w:noProof/>
          <w:sz w:val="22"/>
          <w:szCs w:val="20"/>
          <w:lang w:val="pt-BR"/>
        </w:rPr>
      </w:pPr>
      <w:r w:rsidRPr="006C5432">
        <w:rPr>
          <w:rFonts w:hint="eastAsia"/>
          <w:noProof/>
          <w:color w:val="000000"/>
          <w:sz w:val="22"/>
          <w:szCs w:val="20"/>
          <w:lang w:val="pt-BR"/>
        </w:rPr>
        <w:t xml:space="preserve">Tian </w:t>
      </w:r>
      <w:r w:rsidRPr="006C5432">
        <w:rPr>
          <w:noProof/>
          <w:color w:val="000000"/>
          <w:sz w:val="22"/>
          <w:szCs w:val="20"/>
          <w:lang w:val="pt-BR"/>
        </w:rPr>
        <w:t xml:space="preserve">M, Wu </w:t>
      </w:r>
      <w:r w:rsidRPr="006C5432">
        <w:rPr>
          <w:rFonts w:hint="eastAsia"/>
          <w:noProof/>
          <w:color w:val="000000"/>
          <w:sz w:val="22"/>
          <w:szCs w:val="20"/>
          <w:lang w:val="pt-BR"/>
        </w:rPr>
        <w:t>D</w:t>
      </w:r>
      <w:r w:rsidRPr="006C5432">
        <w:rPr>
          <w:noProof/>
          <w:color w:val="000000"/>
          <w:sz w:val="22"/>
          <w:szCs w:val="20"/>
          <w:lang w:val="pt-BR"/>
        </w:rPr>
        <w:t xml:space="preserve">, Gou </w:t>
      </w:r>
      <w:r w:rsidRPr="006C5432">
        <w:rPr>
          <w:rFonts w:hint="eastAsia"/>
          <w:noProof/>
          <w:color w:val="000000"/>
          <w:sz w:val="22"/>
          <w:szCs w:val="20"/>
          <w:lang w:val="pt-BR"/>
        </w:rPr>
        <w:t>X</w:t>
      </w:r>
      <w:r w:rsidRPr="006C5432">
        <w:rPr>
          <w:noProof/>
          <w:color w:val="000000"/>
          <w:sz w:val="22"/>
          <w:szCs w:val="20"/>
          <w:lang w:val="pt-BR"/>
        </w:rPr>
        <w:t xml:space="preserve">, </w:t>
      </w:r>
      <w:r w:rsidRPr="006C5432">
        <w:rPr>
          <w:b/>
          <w:bCs/>
          <w:noProof/>
          <w:color w:val="0000FF"/>
          <w:sz w:val="22"/>
          <w:szCs w:val="20"/>
          <w:u w:val="single"/>
          <w:lang w:val="pt-BR"/>
        </w:rPr>
        <w:t xml:space="preserve">Li </w:t>
      </w:r>
      <w:r w:rsidRPr="006C5432">
        <w:rPr>
          <w:rFonts w:hint="eastAsia"/>
          <w:b/>
          <w:bCs/>
          <w:noProof/>
          <w:color w:val="0000FF"/>
          <w:sz w:val="22"/>
          <w:szCs w:val="20"/>
          <w:u w:val="single"/>
          <w:lang w:val="pt-BR"/>
        </w:rPr>
        <w:t>R</w:t>
      </w:r>
      <w:r w:rsidRPr="006C5432">
        <w:rPr>
          <w:noProof/>
          <w:color w:val="000000"/>
          <w:sz w:val="22"/>
          <w:szCs w:val="20"/>
          <w:lang w:val="pt-BR"/>
        </w:rPr>
        <w:t>*, Zhang</w:t>
      </w:r>
      <w:r w:rsidRPr="006C5432">
        <w:rPr>
          <w:rFonts w:hint="eastAsia"/>
          <w:noProof/>
          <w:color w:val="000000"/>
          <w:sz w:val="22"/>
          <w:szCs w:val="20"/>
          <w:lang w:val="pt-BR"/>
        </w:rPr>
        <w:t xml:space="preserve"> X</w:t>
      </w:r>
      <w:r w:rsidRPr="006C5432">
        <w:rPr>
          <w:noProof/>
          <w:color w:val="000000"/>
          <w:sz w:val="22"/>
          <w:szCs w:val="20"/>
          <w:lang w:val="pt-BR"/>
        </w:rPr>
        <w:t>*</w:t>
      </w:r>
      <w:r w:rsidRPr="006C5432">
        <w:rPr>
          <w:rFonts w:hint="eastAsia"/>
          <w:noProof/>
          <w:color w:val="000000"/>
          <w:sz w:val="22"/>
          <w:szCs w:val="20"/>
          <w:lang w:val="pt-BR"/>
        </w:rPr>
        <w:t xml:space="preserve">, </w:t>
      </w:r>
      <w:r w:rsidRPr="006C5432">
        <w:rPr>
          <w:noProof/>
          <w:color w:val="000000"/>
          <w:sz w:val="22"/>
          <w:szCs w:val="20"/>
          <w:lang w:val="pt-BR"/>
        </w:rPr>
        <w:t>Genetic Modulation of Rare Earth Nanoparticle Biotransformation Shapes Biological Outcomes</w:t>
      </w:r>
      <w:r w:rsidRPr="006C5432">
        <w:rPr>
          <w:rFonts w:hint="eastAsia"/>
          <w:noProof/>
          <w:color w:val="000000"/>
          <w:sz w:val="22"/>
          <w:szCs w:val="20"/>
          <w:lang w:val="pt-BR"/>
        </w:rPr>
        <w:t xml:space="preserve">, </w:t>
      </w:r>
      <w:r w:rsidRPr="006C5432">
        <w:rPr>
          <w:rFonts w:hint="eastAsia"/>
          <w:b/>
          <w:bCs/>
          <w:i/>
          <w:iCs/>
          <w:noProof/>
          <w:color w:val="000000"/>
          <w:sz w:val="22"/>
          <w:szCs w:val="20"/>
          <w:lang w:val="pt-BR"/>
        </w:rPr>
        <w:t>Nat. Commun.</w:t>
      </w:r>
      <w:r w:rsidRPr="006C5432">
        <w:rPr>
          <w:rFonts w:hint="eastAsia"/>
          <w:noProof/>
          <w:color w:val="000000"/>
          <w:sz w:val="22"/>
          <w:szCs w:val="20"/>
          <w:lang w:val="pt-BR"/>
        </w:rPr>
        <w:t xml:space="preserve"> 2025, DOI: </w:t>
      </w:r>
      <w:r w:rsidRPr="006C5432">
        <w:rPr>
          <w:noProof/>
          <w:color w:val="000000"/>
          <w:sz w:val="22"/>
          <w:szCs w:val="20"/>
          <w:lang w:val="pt-BR"/>
        </w:rPr>
        <w:t>10.1038/s41467-025-58520-z</w:t>
      </w:r>
      <w:r w:rsidRPr="006C5432">
        <w:rPr>
          <w:rFonts w:hint="eastAsia"/>
          <w:noProof/>
          <w:color w:val="000000"/>
          <w:sz w:val="22"/>
          <w:szCs w:val="20"/>
          <w:lang w:val="pt-BR"/>
        </w:rPr>
        <w:t>.</w:t>
      </w:r>
    </w:p>
    <w:p w14:paraId="150B7EA8" w14:textId="77777777" w:rsidR="006C5432" w:rsidRDefault="006C5432" w:rsidP="006C5432">
      <w:pPr>
        <w:pStyle w:val="Default"/>
        <w:numPr>
          <w:ilvl w:val="0"/>
          <w:numId w:val="28"/>
        </w:numPr>
        <w:jc w:val="both"/>
        <w:rPr>
          <w:noProof/>
          <w:sz w:val="21"/>
          <w:szCs w:val="21"/>
          <w:lang w:val="pt-BR"/>
        </w:rPr>
      </w:pPr>
      <w:r w:rsidRPr="00FF7DDB">
        <w:rPr>
          <w:rFonts w:hint="eastAsia"/>
          <w:noProof/>
          <w:sz w:val="21"/>
          <w:szCs w:val="21"/>
          <w:lang w:val="pt-BR"/>
        </w:rPr>
        <w:t>Jiang</w:t>
      </w:r>
      <w:r>
        <w:rPr>
          <w:rFonts w:hint="eastAsia"/>
          <w:noProof/>
          <w:sz w:val="21"/>
          <w:szCs w:val="21"/>
          <w:lang w:val="pt-BR"/>
        </w:rPr>
        <w:t xml:space="preserve"> J</w:t>
      </w:r>
      <w:r w:rsidRPr="00FF7DDB">
        <w:rPr>
          <w:rFonts w:hint="eastAsia"/>
          <w:noProof/>
          <w:sz w:val="21"/>
          <w:szCs w:val="21"/>
          <w:lang w:val="pt-BR"/>
        </w:rPr>
        <w:t>, Yang</w:t>
      </w:r>
      <w:r>
        <w:rPr>
          <w:rFonts w:hint="eastAsia"/>
          <w:noProof/>
          <w:sz w:val="21"/>
          <w:szCs w:val="21"/>
          <w:lang w:val="pt-BR"/>
        </w:rPr>
        <w:t xml:space="preserve"> L</w:t>
      </w:r>
      <w:r w:rsidRPr="00FF7DDB">
        <w:rPr>
          <w:rFonts w:hint="eastAsia"/>
          <w:noProof/>
          <w:sz w:val="21"/>
          <w:szCs w:val="21"/>
          <w:lang w:val="pt-BR"/>
        </w:rPr>
        <w:t>, Xie</w:t>
      </w:r>
      <w:r>
        <w:rPr>
          <w:rFonts w:hint="eastAsia"/>
          <w:noProof/>
          <w:sz w:val="21"/>
          <w:szCs w:val="21"/>
          <w:lang w:val="pt-BR"/>
        </w:rPr>
        <w:t xml:space="preserve"> Q</w:t>
      </w:r>
      <w:r w:rsidRPr="00FF7DDB">
        <w:rPr>
          <w:rFonts w:hint="eastAsia"/>
          <w:noProof/>
          <w:sz w:val="21"/>
          <w:szCs w:val="21"/>
          <w:lang w:val="pt-BR"/>
        </w:rPr>
        <w:t>, Liu</w:t>
      </w:r>
      <w:r>
        <w:rPr>
          <w:rFonts w:hint="eastAsia"/>
          <w:noProof/>
          <w:sz w:val="21"/>
          <w:szCs w:val="21"/>
          <w:lang w:val="pt-BR"/>
        </w:rPr>
        <w:t xml:space="preserve"> X</w:t>
      </w:r>
      <w:r w:rsidRPr="00FF7DDB">
        <w:rPr>
          <w:rFonts w:hint="eastAsia"/>
          <w:noProof/>
          <w:sz w:val="21"/>
          <w:szCs w:val="21"/>
          <w:lang w:val="pt-BR"/>
        </w:rPr>
        <w:t>, Jiang</w:t>
      </w:r>
      <w:r>
        <w:rPr>
          <w:rFonts w:hint="eastAsia"/>
          <w:noProof/>
          <w:sz w:val="21"/>
          <w:szCs w:val="21"/>
          <w:lang w:val="pt-BR"/>
        </w:rPr>
        <w:t xml:space="preserve"> J</w:t>
      </w:r>
      <w:r w:rsidRPr="00FF7DDB">
        <w:rPr>
          <w:rFonts w:hint="eastAsia"/>
          <w:noProof/>
          <w:sz w:val="21"/>
          <w:szCs w:val="21"/>
          <w:lang w:val="pt-BR"/>
        </w:rPr>
        <w:t>, Zhang</w:t>
      </w:r>
      <w:r>
        <w:rPr>
          <w:rFonts w:hint="eastAsia"/>
          <w:noProof/>
          <w:sz w:val="21"/>
          <w:szCs w:val="21"/>
          <w:lang w:val="pt-BR"/>
        </w:rPr>
        <w:t xml:space="preserve"> J</w:t>
      </w:r>
      <w:r w:rsidRPr="00FF7DDB">
        <w:rPr>
          <w:rFonts w:hint="eastAsia"/>
          <w:noProof/>
          <w:sz w:val="21"/>
          <w:szCs w:val="21"/>
          <w:lang w:val="pt-BR"/>
        </w:rPr>
        <w:t>, Zhang</w:t>
      </w:r>
      <w:r>
        <w:rPr>
          <w:rFonts w:hint="eastAsia"/>
          <w:noProof/>
          <w:sz w:val="21"/>
          <w:szCs w:val="21"/>
          <w:lang w:val="pt-BR"/>
        </w:rPr>
        <w:t xml:space="preserve"> S</w:t>
      </w:r>
      <w:r w:rsidRPr="00FF7DDB">
        <w:rPr>
          <w:rFonts w:hint="eastAsia"/>
          <w:noProof/>
          <w:sz w:val="21"/>
          <w:szCs w:val="21"/>
          <w:lang w:val="pt-BR"/>
        </w:rPr>
        <w:t>, Zheng</w:t>
      </w:r>
      <w:r>
        <w:rPr>
          <w:rFonts w:hint="eastAsia"/>
          <w:noProof/>
          <w:sz w:val="21"/>
          <w:szCs w:val="21"/>
          <w:lang w:val="pt-BR"/>
        </w:rPr>
        <w:t xml:space="preserve"> H</w:t>
      </w:r>
      <w:r w:rsidRPr="00FF7DDB">
        <w:rPr>
          <w:rFonts w:hint="eastAsia"/>
          <w:noProof/>
          <w:sz w:val="21"/>
          <w:szCs w:val="21"/>
          <w:lang w:val="pt-BR"/>
        </w:rPr>
        <w:t>, Li</w:t>
      </w:r>
      <w:r>
        <w:rPr>
          <w:rFonts w:hint="eastAsia"/>
          <w:noProof/>
          <w:sz w:val="21"/>
          <w:szCs w:val="21"/>
          <w:lang w:val="pt-BR"/>
        </w:rPr>
        <w:t xml:space="preserve"> W</w:t>
      </w:r>
      <w:r w:rsidRPr="00FF7DDB">
        <w:rPr>
          <w:rFonts w:hint="eastAsia"/>
          <w:noProof/>
          <w:sz w:val="21"/>
          <w:szCs w:val="21"/>
          <w:lang w:val="pt-BR"/>
        </w:rPr>
        <w:t>, Cai</w:t>
      </w:r>
      <w:r>
        <w:rPr>
          <w:rFonts w:hint="eastAsia"/>
          <w:noProof/>
          <w:sz w:val="21"/>
          <w:szCs w:val="21"/>
          <w:lang w:val="pt-BR"/>
        </w:rPr>
        <w:t xml:space="preserve"> X</w:t>
      </w:r>
      <w:r w:rsidRPr="00FF7DDB">
        <w:rPr>
          <w:rFonts w:hint="eastAsia"/>
          <w:noProof/>
          <w:sz w:val="21"/>
          <w:szCs w:val="21"/>
          <w:lang w:val="pt-BR"/>
        </w:rPr>
        <w:t>, Liu</w:t>
      </w:r>
      <w:r>
        <w:rPr>
          <w:rFonts w:hint="eastAsia"/>
          <w:noProof/>
          <w:sz w:val="21"/>
          <w:szCs w:val="21"/>
          <w:lang w:val="pt-BR"/>
        </w:rPr>
        <w:t xml:space="preserve"> S</w:t>
      </w:r>
      <w:r w:rsidRPr="00FF7DDB">
        <w:rPr>
          <w:rFonts w:hint="eastAsia"/>
          <w:noProof/>
          <w:sz w:val="21"/>
          <w:szCs w:val="21"/>
          <w:lang w:val="pt-BR"/>
        </w:rPr>
        <w:t xml:space="preserve">*, </w:t>
      </w:r>
      <w:r w:rsidRPr="005930BA">
        <w:rPr>
          <w:rFonts w:hint="eastAsia"/>
          <w:b/>
          <w:bCs/>
          <w:noProof/>
          <w:color w:val="0000FF"/>
          <w:sz w:val="21"/>
          <w:szCs w:val="21"/>
          <w:u w:val="single"/>
          <w:lang w:val="pt-BR"/>
        </w:rPr>
        <w:t>Li R</w:t>
      </w:r>
      <w:r w:rsidRPr="00FF7DDB">
        <w:rPr>
          <w:rFonts w:hint="eastAsia"/>
          <w:noProof/>
          <w:sz w:val="21"/>
          <w:szCs w:val="21"/>
          <w:lang w:val="pt-BR"/>
        </w:rPr>
        <w:t>*</w:t>
      </w:r>
      <w:r>
        <w:rPr>
          <w:rFonts w:hint="eastAsia"/>
          <w:noProof/>
          <w:sz w:val="21"/>
          <w:szCs w:val="21"/>
          <w:lang w:val="pt-BR"/>
        </w:rPr>
        <w:t xml:space="preserve">, </w:t>
      </w:r>
      <w:r w:rsidRPr="00FF7DDB">
        <w:rPr>
          <w:noProof/>
          <w:sz w:val="21"/>
          <w:szCs w:val="21"/>
          <w:lang w:val="pt-BR"/>
        </w:rPr>
        <w:t>Synthetic Vectors for Activating the Driving Axis of Ferroptosis</w:t>
      </w:r>
      <w:r>
        <w:rPr>
          <w:rFonts w:hint="eastAsia"/>
          <w:noProof/>
          <w:sz w:val="21"/>
          <w:szCs w:val="21"/>
          <w:lang w:val="pt-BR"/>
        </w:rPr>
        <w:t xml:space="preserve">, </w:t>
      </w:r>
      <w:r w:rsidRPr="00FF7DDB">
        <w:rPr>
          <w:rFonts w:hint="eastAsia"/>
          <w:b/>
          <w:bCs/>
          <w:i/>
          <w:iCs/>
          <w:noProof/>
          <w:sz w:val="21"/>
          <w:szCs w:val="21"/>
          <w:lang w:val="pt-BR"/>
        </w:rPr>
        <w:t>Nat. Commun.</w:t>
      </w:r>
      <w:r>
        <w:rPr>
          <w:rFonts w:hint="eastAsia"/>
          <w:noProof/>
          <w:sz w:val="21"/>
          <w:szCs w:val="21"/>
          <w:lang w:val="pt-BR"/>
        </w:rPr>
        <w:t xml:space="preserve"> 2024, 7923.</w:t>
      </w:r>
    </w:p>
    <w:p w14:paraId="7506B7D0" w14:textId="77777777" w:rsidR="006C5432" w:rsidRDefault="006C5432" w:rsidP="006C5432">
      <w:pPr>
        <w:pStyle w:val="Default"/>
        <w:numPr>
          <w:ilvl w:val="0"/>
          <w:numId w:val="28"/>
        </w:numPr>
        <w:jc w:val="both"/>
        <w:rPr>
          <w:noProof/>
          <w:sz w:val="21"/>
          <w:szCs w:val="21"/>
        </w:rPr>
      </w:pPr>
      <w:r w:rsidRPr="005B35B6">
        <w:rPr>
          <w:noProof/>
          <w:sz w:val="21"/>
          <w:szCs w:val="21"/>
        </w:rPr>
        <w:t xml:space="preserve">Wang W, Zheng W, Jiang J, Li Z, Jiang D, Shi X, Wang H, Jiang J, Xie X, Gao M, Chu J, Cai X, Xia X, </w:t>
      </w:r>
      <w:r w:rsidRPr="005930BA">
        <w:rPr>
          <w:b/>
          <w:bCs/>
          <w:noProof/>
          <w:color w:val="0000FF"/>
          <w:sz w:val="21"/>
          <w:szCs w:val="21"/>
          <w:u w:val="single"/>
        </w:rPr>
        <w:t>Li R</w:t>
      </w:r>
      <w:r w:rsidRPr="005930BA">
        <w:rPr>
          <w:b/>
          <w:bCs/>
          <w:noProof/>
          <w:sz w:val="21"/>
          <w:szCs w:val="21"/>
        </w:rPr>
        <w:t>*</w:t>
      </w:r>
      <w:r w:rsidRPr="005B35B6">
        <w:rPr>
          <w:b/>
          <w:bCs/>
          <w:noProof/>
          <w:sz w:val="21"/>
          <w:szCs w:val="21"/>
        </w:rPr>
        <w:t xml:space="preserve"> </w:t>
      </w:r>
      <w:r w:rsidRPr="005B35B6">
        <w:rPr>
          <w:noProof/>
          <w:sz w:val="21"/>
          <w:szCs w:val="21"/>
        </w:rPr>
        <w:t xml:space="preserve">Engineering Micro Oxygen Factories to Slow Tumour Progression via Hyperoxic Microenvironments, </w:t>
      </w:r>
      <w:r w:rsidRPr="005B35B6">
        <w:rPr>
          <w:b/>
          <w:bCs/>
          <w:i/>
          <w:iCs/>
          <w:noProof/>
          <w:sz w:val="21"/>
          <w:szCs w:val="21"/>
        </w:rPr>
        <w:t>Nat. Commun.</w:t>
      </w:r>
      <w:r w:rsidRPr="005B35B6">
        <w:rPr>
          <w:noProof/>
          <w:sz w:val="21"/>
          <w:szCs w:val="21"/>
        </w:rPr>
        <w:t xml:space="preserve"> 2022, 4495.</w:t>
      </w:r>
    </w:p>
    <w:p w14:paraId="1DC69D07" w14:textId="77777777" w:rsidR="006C5432" w:rsidRPr="00402DA0" w:rsidRDefault="006C5432" w:rsidP="006C5432">
      <w:pPr>
        <w:pStyle w:val="Default"/>
        <w:numPr>
          <w:ilvl w:val="0"/>
          <w:numId w:val="28"/>
        </w:numPr>
        <w:jc w:val="both"/>
        <w:rPr>
          <w:rFonts w:hint="eastAsia"/>
          <w:noProof/>
          <w:sz w:val="21"/>
          <w:szCs w:val="21"/>
        </w:rPr>
      </w:pPr>
      <w:r w:rsidRPr="005B35B6">
        <w:rPr>
          <w:noProof/>
          <w:sz w:val="21"/>
          <w:szCs w:val="21"/>
        </w:rPr>
        <w:t xml:space="preserve">Xu, S.; Zheng, H.; Ma, R.; Wu, D.; Pan, Y.; Yin, C.; Gao, M.; Wang, W.; Li, W.; Liu, S.; Chai, Z.; </w:t>
      </w:r>
      <w:r w:rsidRPr="005930BA">
        <w:rPr>
          <w:b/>
          <w:bCs/>
          <w:color w:val="0000FF"/>
          <w:sz w:val="21"/>
          <w:szCs w:val="21"/>
          <w:u w:val="single"/>
        </w:rPr>
        <w:t>Li, R.</w:t>
      </w:r>
      <w:r w:rsidRPr="005B35B6">
        <w:rPr>
          <w:sz w:val="21"/>
          <w:szCs w:val="21"/>
        </w:rPr>
        <w:t>*</w:t>
      </w:r>
      <w:r w:rsidRPr="005B35B6">
        <w:rPr>
          <w:noProof/>
          <w:sz w:val="21"/>
          <w:szCs w:val="21"/>
        </w:rPr>
        <w:t>,</w:t>
      </w:r>
      <w:r w:rsidRPr="005B35B6">
        <w:rPr>
          <w:b/>
          <w:bCs/>
          <w:noProof/>
          <w:sz w:val="21"/>
          <w:szCs w:val="21"/>
        </w:rPr>
        <w:t xml:space="preserve"> </w:t>
      </w:r>
      <w:r w:rsidRPr="005B35B6">
        <w:rPr>
          <w:sz w:val="21"/>
          <w:szCs w:val="21"/>
        </w:rPr>
        <w:t xml:space="preserve">Vacancies on 2D transition metal dichalcogenides elicit </w:t>
      </w:r>
      <w:proofErr w:type="spellStart"/>
      <w:r w:rsidRPr="005B35B6">
        <w:rPr>
          <w:sz w:val="21"/>
          <w:szCs w:val="21"/>
        </w:rPr>
        <w:t>ferroptotic</w:t>
      </w:r>
      <w:proofErr w:type="spellEnd"/>
      <w:r w:rsidRPr="005B35B6">
        <w:rPr>
          <w:sz w:val="21"/>
          <w:szCs w:val="21"/>
        </w:rPr>
        <w:t xml:space="preserve"> cell death,</w:t>
      </w:r>
      <w:r w:rsidRPr="005B35B6">
        <w:rPr>
          <w:i/>
          <w:iCs/>
          <w:sz w:val="21"/>
          <w:szCs w:val="21"/>
        </w:rPr>
        <w:t xml:space="preserve"> </w:t>
      </w:r>
      <w:r w:rsidRPr="005B35B6">
        <w:rPr>
          <w:b/>
          <w:bCs/>
          <w:i/>
          <w:iCs/>
          <w:noProof/>
          <w:sz w:val="21"/>
          <w:szCs w:val="21"/>
        </w:rPr>
        <w:t>Nat. Commun.</w:t>
      </w:r>
      <w:r w:rsidRPr="005B35B6">
        <w:rPr>
          <w:noProof/>
          <w:sz w:val="21"/>
          <w:szCs w:val="21"/>
        </w:rPr>
        <w:t xml:space="preserve"> 2020, 11, 3484.</w:t>
      </w:r>
    </w:p>
    <w:p w14:paraId="6782CFC3" w14:textId="77777777" w:rsidR="006C5432" w:rsidRPr="005B35B6" w:rsidRDefault="006C5432" w:rsidP="006C5432">
      <w:pPr>
        <w:pStyle w:val="Default"/>
        <w:numPr>
          <w:ilvl w:val="0"/>
          <w:numId w:val="28"/>
        </w:numPr>
        <w:jc w:val="both"/>
        <w:rPr>
          <w:noProof/>
          <w:sz w:val="21"/>
          <w:szCs w:val="21"/>
        </w:rPr>
      </w:pPr>
      <w:r w:rsidRPr="005B35B6">
        <w:rPr>
          <w:noProof/>
          <w:sz w:val="21"/>
          <w:szCs w:val="21"/>
        </w:rPr>
        <w:t xml:space="preserve">Cai, X.; Dong, J.; Liu, J.; Zheng, H.; Kaweeteerawat, C.; Wang F., Ji Z.*; </w:t>
      </w:r>
      <w:r w:rsidRPr="005930BA">
        <w:rPr>
          <w:b/>
          <w:bCs/>
          <w:color w:val="0000FF"/>
          <w:sz w:val="21"/>
          <w:szCs w:val="21"/>
          <w:u w:val="single"/>
        </w:rPr>
        <w:t>Li, R.</w:t>
      </w:r>
      <w:r w:rsidRPr="005B35B6">
        <w:rPr>
          <w:sz w:val="21"/>
          <w:szCs w:val="21"/>
        </w:rPr>
        <w:t>*</w:t>
      </w:r>
      <w:r w:rsidRPr="005B35B6">
        <w:rPr>
          <w:noProof/>
          <w:sz w:val="21"/>
          <w:szCs w:val="21"/>
        </w:rPr>
        <w:t xml:space="preserve">, Multi-hierarchical profiling the structure-activity relationships of engineered nanomaterials at nano-bio interfaces, </w:t>
      </w:r>
      <w:r w:rsidRPr="005B35B6">
        <w:rPr>
          <w:b/>
          <w:bCs/>
          <w:i/>
          <w:iCs/>
          <w:noProof/>
          <w:sz w:val="21"/>
          <w:szCs w:val="21"/>
        </w:rPr>
        <w:t>Nat. Commun.</w:t>
      </w:r>
      <w:r w:rsidRPr="005B35B6">
        <w:rPr>
          <w:noProof/>
          <w:sz w:val="21"/>
          <w:szCs w:val="21"/>
        </w:rPr>
        <w:t xml:space="preserve"> 2018, 9, 4416.</w:t>
      </w:r>
    </w:p>
    <w:p w14:paraId="20694ADA" w14:textId="77777777" w:rsidR="006C5432" w:rsidRPr="005B35B6" w:rsidRDefault="006C5432" w:rsidP="006C5432">
      <w:pPr>
        <w:pStyle w:val="Default"/>
        <w:numPr>
          <w:ilvl w:val="0"/>
          <w:numId w:val="28"/>
        </w:numPr>
        <w:jc w:val="both"/>
        <w:rPr>
          <w:noProof/>
          <w:sz w:val="21"/>
          <w:szCs w:val="21"/>
        </w:rPr>
      </w:pPr>
      <w:r w:rsidRPr="005B35B6">
        <w:rPr>
          <w:noProof/>
          <w:sz w:val="21"/>
          <w:szCs w:val="21"/>
        </w:rPr>
        <w:t xml:space="preserve">Jiang J; Wang W; Zheng Z; Chen X; Liu X; Xie Q; Cai X; Zhang Z; </w:t>
      </w:r>
      <w:r w:rsidRPr="005930BA">
        <w:rPr>
          <w:b/>
          <w:bCs/>
          <w:noProof/>
          <w:color w:val="0000FF"/>
          <w:sz w:val="21"/>
          <w:szCs w:val="21"/>
          <w:u w:val="single"/>
        </w:rPr>
        <w:t>Li R</w:t>
      </w:r>
      <w:r w:rsidRPr="005B35B6">
        <w:rPr>
          <w:b/>
          <w:bCs/>
          <w:noProof/>
          <w:sz w:val="21"/>
          <w:szCs w:val="21"/>
        </w:rPr>
        <w:t xml:space="preserve">* </w:t>
      </w:r>
      <w:r w:rsidRPr="005B35B6">
        <w:rPr>
          <w:noProof/>
          <w:sz w:val="21"/>
          <w:szCs w:val="21"/>
        </w:rPr>
        <w:t xml:space="preserve">Nano-enabled photosynthesis in tumours to activate lipid peroxidation for overcoming cancer resistances, </w:t>
      </w:r>
      <w:r w:rsidRPr="005B35B6">
        <w:rPr>
          <w:b/>
          <w:bCs/>
          <w:i/>
          <w:iCs/>
          <w:noProof/>
          <w:sz w:val="21"/>
          <w:szCs w:val="21"/>
        </w:rPr>
        <w:t xml:space="preserve">Biomaterials </w:t>
      </w:r>
      <w:r w:rsidRPr="005B35B6">
        <w:rPr>
          <w:noProof/>
          <w:sz w:val="21"/>
          <w:szCs w:val="21"/>
        </w:rPr>
        <w:t>2022, 121561.</w:t>
      </w:r>
    </w:p>
    <w:p w14:paraId="02694CF7" w14:textId="77777777" w:rsidR="006C5432" w:rsidRPr="005B35B6" w:rsidRDefault="006C5432" w:rsidP="006C5432">
      <w:pPr>
        <w:pStyle w:val="Default"/>
        <w:numPr>
          <w:ilvl w:val="0"/>
          <w:numId w:val="28"/>
        </w:numPr>
        <w:jc w:val="both"/>
        <w:rPr>
          <w:noProof/>
          <w:sz w:val="21"/>
          <w:szCs w:val="21"/>
          <w:lang w:val="pt-BR"/>
        </w:rPr>
      </w:pPr>
      <w:r w:rsidRPr="005B35B6">
        <w:rPr>
          <w:noProof/>
          <w:sz w:val="21"/>
          <w:szCs w:val="21"/>
          <w:lang w:val="pt-BR"/>
        </w:rPr>
        <w:lastRenderedPageBreak/>
        <w:t xml:space="preserve">Liu X, Li J, Zitolo A, Gao M, Jiang J, Geng X, Xie Q, Wu D, Zheng H, Cai X, Lu J, Jaouen F, </w:t>
      </w:r>
      <w:r w:rsidRPr="005930BA">
        <w:rPr>
          <w:b/>
          <w:bCs/>
          <w:noProof/>
          <w:color w:val="0000FF"/>
          <w:sz w:val="21"/>
          <w:szCs w:val="21"/>
          <w:u w:val="single"/>
        </w:rPr>
        <w:t>Li R</w:t>
      </w:r>
      <w:r w:rsidRPr="005930BA">
        <w:rPr>
          <w:b/>
          <w:bCs/>
          <w:noProof/>
          <w:sz w:val="21"/>
          <w:szCs w:val="21"/>
        </w:rPr>
        <w:t>*</w:t>
      </w:r>
      <w:r w:rsidRPr="005B35B6">
        <w:rPr>
          <w:noProof/>
          <w:sz w:val="21"/>
          <w:szCs w:val="21"/>
          <w:lang w:val="pt-BR"/>
        </w:rPr>
        <w:t xml:space="preserve"> Doped Graphene To Mimic the Bacterial NADH Oxidase for One-Step NAD+ Supplementation in Mammals, </w:t>
      </w:r>
      <w:r w:rsidRPr="005B35B6">
        <w:rPr>
          <w:b/>
          <w:bCs/>
          <w:i/>
          <w:iCs/>
          <w:noProof/>
          <w:sz w:val="21"/>
          <w:szCs w:val="21"/>
          <w:lang w:val="pt-BR"/>
        </w:rPr>
        <w:t>J. Am. Soc. Chem.</w:t>
      </w:r>
      <w:r w:rsidRPr="005B35B6">
        <w:rPr>
          <w:noProof/>
          <w:sz w:val="21"/>
          <w:szCs w:val="21"/>
          <w:lang w:val="pt-BR"/>
        </w:rPr>
        <w:t xml:space="preserve"> 2023, </w:t>
      </w:r>
      <w:r>
        <w:rPr>
          <w:noProof/>
          <w:sz w:val="21"/>
          <w:szCs w:val="21"/>
          <w:lang w:val="pt-BR"/>
        </w:rPr>
        <w:t>3108-3120</w:t>
      </w:r>
      <w:r w:rsidRPr="005B35B6">
        <w:rPr>
          <w:noProof/>
          <w:sz w:val="21"/>
          <w:szCs w:val="21"/>
          <w:lang w:val="pt-BR"/>
        </w:rPr>
        <w:t>.</w:t>
      </w:r>
    </w:p>
    <w:p w14:paraId="1CBA42F3" w14:textId="77777777" w:rsidR="006C5432" w:rsidRPr="005B35B6" w:rsidRDefault="006C5432" w:rsidP="006C5432">
      <w:pPr>
        <w:pStyle w:val="ac"/>
        <w:numPr>
          <w:ilvl w:val="0"/>
          <w:numId w:val="28"/>
        </w:numPr>
        <w:ind w:firstLineChars="0"/>
        <w:rPr>
          <w:rFonts w:ascii="Times New Roman" w:hAnsi="Times New Roman"/>
          <w:szCs w:val="21"/>
        </w:rPr>
      </w:pPr>
      <w:r w:rsidRPr="005B35B6">
        <w:rPr>
          <w:rFonts w:ascii="Times New Roman" w:hAnsi="Times New Roman"/>
          <w:szCs w:val="21"/>
        </w:rPr>
        <w:t xml:space="preserve">Wu, D.; Li, J.; Xu, S.; Xie, Q.; Pan, Y.; Liu, X.; Ma, R.; Zheng, H.; Gao, M.; Wang, W.; Li, J.; Cai, X.; Jaouen, F.*; </w:t>
      </w:r>
      <w:r w:rsidRPr="005930BA">
        <w:rPr>
          <w:rFonts w:ascii="Times New Roman" w:hAnsi="Times New Roman"/>
          <w:b/>
          <w:bCs/>
          <w:color w:val="0000FF"/>
          <w:szCs w:val="21"/>
          <w:u w:val="single"/>
        </w:rPr>
        <w:t>Li, R.</w:t>
      </w:r>
      <w:r w:rsidRPr="005B35B6">
        <w:rPr>
          <w:rFonts w:ascii="Times New Roman" w:hAnsi="Times New Roman"/>
          <w:szCs w:val="21"/>
        </w:rPr>
        <w:t xml:space="preserve">*, Engineering Fe-N Doped Graphene to Mimic Biological Functions of NADPH Oxidase in Cells, </w:t>
      </w:r>
      <w:r w:rsidRPr="005B35B6">
        <w:rPr>
          <w:rFonts w:ascii="Times New Roman" w:hAnsi="Times New Roman"/>
          <w:b/>
          <w:bCs/>
          <w:i/>
          <w:iCs/>
          <w:szCs w:val="21"/>
        </w:rPr>
        <w:t>J. Am. Chem. Soc.</w:t>
      </w:r>
      <w:r w:rsidRPr="005B35B6">
        <w:rPr>
          <w:rFonts w:ascii="Times New Roman" w:hAnsi="Times New Roman"/>
          <w:szCs w:val="21"/>
        </w:rPr>
        <w:t>, 2020, 19602.</w:t>
      </w:r>
    </w:p>
    <w:p w14:paraId="30A725FE" w14:textId="77777777" w:rsidR="006C5432" w:rsidRPr="006511D2" w:rsidRDefault="006C5432" w:rsidP="006C5432">
      <w:pPr>
        <w:widowControl w:val="0"/>
        <w:numPr>
          <w:ilvl w:val="0"/>
          <w:numId w:val="28"/>
        </w:numPr>
        <w:jc w:val="both"/>
        <w:rPr>
          <w:noProof/>
          <w:color w:val="000000"/>
          <w:szCs w:val="21"/>
          <w:lang w:val="pt-BR"/>
        </w:rPr>
      </w:pPr>
      <w:r w:rsidRPr="006511D2">
        <w:rPr>
          <w:noProof/>
          <w:szCs w:val="21"/>
          <w:lang w:val="pt-BR"/>
        </w:rPr>
        <w:t>Liu</w:t>
      </w:r>
      <w:r>
        <w:rPr>
          <w:rFonts w:hint="eastAsia"/>
          <w:noProof/>
          <w:szCs w:val="21"/>
          <w:lang w:val="pt-BR"/>
        </w:rPr>
        <w:t xml:space="preserve"> X</w:t>
      </w:r>
      <w:r w:rsidRPr="006511D2">
        <w:rPr>
          <w:noProof/>
          <w:szCs w:val="21"/>
          <w:lang w:val="pt-BR"/>
        </w:rPr>
        <w:t>, Gao</w:t>
      </w:r>
      <w:r>
        <w:rPr>
          <w:rFonts w:hint="eastAsia"/>
          <w:noProof/>
          <w:szCs w:val="21"/>
          <w:lang w:val="pt-BR"/>
        </w:rPr>
        <w:t xml:space="preserve"> M</w:t>
      </w:r>
      <w:r w:rsidRPr="006511D2">
        <w:rPr>
          <w:noProof/>
          <w:szCs w:val="21"/>
          <w:lang w:val="pt-BR"/>
        </w:rPr>
        <w:t>, Qin</w:t>
      </w:r>
      <w:r>
        <w:rPr>
          <w:rFonts w:hint="eastAsia"/>
          <w:noProof/>
          <w:szCs w:val="21"/>
          <w:lang w:val="pt-BR"/>
        </w:rPr>
        <w:t xml:space="preserve"> Y</w:t>
      </w:r>
      <w:r w:rsidRPr="006511D2">
        <w:rPr>
          <w:noProof/>
          <w:szCs w:val="21"/>
          <w:lang w:val="pt-BR"/>
        </w:rPr>
        <w:t>, Xiong</w:t>
      </w:r>
      <w:r>
        <w:rPr>
          <w:rFonts w:hint="eastAsia"/>
          <w:noProof/>
          <w:szCs w:val="21"/>
          <w:lang w:val="pt-BR"/>
        </w:rPr>
        <w:t xml:space="preserve"> Z</w:t>
      </w:r>
      <w:r w:rsidRPr="006511D2">
        <w:rPr>
          <w:noProof/>
          <w:szCs w:val="21"/>
          <w:lang w:val="pt-BR"/>
        </w:rPr>
        <w:t>, Zheng</w:t>
      </w:r>
      <w:r>
        <w:rPr>
          <w:rFonts w:hint="eastAsia"/>
          <w:noProof/>
          <w:szCs w:val="21"/>
          <w:lang w:val="pt-BR"/>
        </w:rPr>
        <w:t xml:space="preserve"> H</w:t>
      </w:r>
      <w:r w:rsidRPr="006511D2">
        <w:rPr>
          <w:noProof/>
          <w:szCs w:val="21"/>
          <w:lang w:val="pt-BR"/>
        </w:rPr>
        <w:t>, Willner</w:t>
      </w:r>
      <w:r>
        <w:rPr>
          <w:rFonts w:hint="eastAsia"/>
          <w:noProof/>
          <w:szCs w:val="21"/>
          <w:lang w:val="pt-BR"/>
        </w:rPr>
        <w:t xml:space="preserve"> I</w:t>
      </w:r>
      <w:r w:rsidRPr="006511D2">
        <w:rPr>
          <w:noProof/>
          <w:szCs w:val="21"/>
          <w:lang w:val="pt-BR"/>
        </w:rPr>
        <w:t>, Cai</w:t>
      </w:r>
      <w:r>
        <w:rPr>
          <w:rFonts w:hint="eastAsia"/>
          <w:noProof/>
          <w:szCs w:val="21"/>
          <w:lang w:val="pt-BR"/>
        </w:rPr>
        <w:t xml:space="preserve"> X*</w:t>
      </w:r>
      <w:r w:rsidRPr="006511D2">
        <w:rPr>
          <w:noProof/>
          <w:szCs w:val="21"/>
          <w:lang w:val="pt-BR"/>
        </w:rPr>
        <w:t>,</w:t>
      </w:r>
      <w:r w:rsidRPr="005930BA">
        <w:rPr>
          <w:b/>
          <w:bCs/>
          <w:noProof/>
          <w:szCs w:val="21"/>
          <w:lang w:val="pt-BR"/>
        </w:rPr>
        <w:t xml:space="preserve"> </w:t>
      </w:r>
      <w:r w:rsidRPr="005930BA">
        <w:rPr>
          <w:b/>
          <w:bCs/>
          <w:noProof/>
          <w:color w:val="0000FF"/>
          <w:szCs w:val="21"/>
          <w:u w:val="single"/>
          <w:lang w:val="pt-BR"/>
        </w:rPr>
        <w:t>Li</w:t>
      </w:r>
      <w:r w:rsidRPr="005930BA">
        <w:rPr>
          <w:rFonts w:hint="eastAsia"/>
          <w:b/>
          <w:bCs/>
          <w:noProof/>
          <w:color w:val="0000FF"/>
          <w:szCs w:val="21"/>
          <w:u w:val="single"/>
          <w:lang w:val="pt-BR"/>
        </w:rPr>
        <w:t xml:space="preserve"> R</w:t>
      </w:r>
      <w:r>
        <w:rPr>
          <w:rFonts w:hint="eastAsia"/>
          <w:noProof/>
          <w:szCs w:val="21"/>
          <w:lang w:val="pt-BR"/>
        </w:rPr>
        <w:t xml:space="preserve">*, </w:t>
      </w:r>
      <w:r w:rsidRPr="006511D2">
        <w:rPr>
          <w:rFonts w:hint="eastAsia"/>
          <w:noProof/>
          <w:szCs w:val="21"/>
          <w:lang w:val="pt-BR"/>
        </w:rPr>
        <w:t>Exploring Nanozymes for Organic Substrates: Building Nano</w:t>
      </w:r>
      <w:r>
        <w:rPr>
          <w:rFonts w:hint="eastAsia"/>
          <w:noProof/>
          <w:szCs w:val="21"/>
          <w:lang w:val="pt-BR"/>
        </w:rPr>
        <w:t>-</w:t>
      </w:r>
      <w:r w:rsidRPr="006511D2">
        <w:rPr>
          <w:rFonts w:hint="eastAsia"/>
          <w:noProof/>
          <w:szCs w:val="21"/>
          <w:lang w:val="pt-BR"/>
        </w:rPr>
        <w:t>organelles</w:t>
      </w:r>
      <w:r>
        <w:rPr>
          <w:rFonts w:hint="eastAsia"/>
          <w:noProof/>
          <w:szCs w:val="21"/>
          <w:lang w:val="pt-BR"/>
        </w:rPr>
        <w:t xml:space="preserve">, </w:t>
      </w:r>
      <w:r w:rsidRPr="006511D2">
        <w:rPr>
          <w:b/>
          <w:bCs/>
          <w:i/>
          <w:iCs/>
          <w:noProof/>
          <w:color w:val="000000"/>
          <w:szCs w:val="21"/>
          <w:lang w:val="pt-BR"/>
        </w:rPr>
        <w:t>Angew. Chem.-Int. Ed.</w:t>
      </w:r>
      <w:r w:rsidRPr="006511D2">
        <w:rPr>
          <w:noProof/>
          <w:color w:val="000000"/>
          <w:szCs w:val="21"/>
          <w:lang w:val="pt-BR"/>
        </w:rPr>
        <w:t xml:space="preserve"> 202</w:t>
      </w:r>
      <w:r>
        <w:rPr>
          <w:rFonts w:hint="eastAsia"/>
          <w:noProof/>
          <w:color w:val="000000"/>
          <w:szCs w:val="21"/>
          <w:lang w:val="pt-BR"/>
        </w:rPr>
        <w:t>4</w:t>
      </w:r>
      <w:r w:rsidRPr="006511D2">
        <w:rPr>
          <w:noProof/>
          <w:color w:val="000000"/>
          <w:szCs w:val="21"/>
          <w:lang w:val="pt-BR"/>
        </w:rPr>
        <w:t>, e202408277.</w:t>
      </w:r>
    </w:p>
    <w:p w14:paraId="17695738" w14:textId="77777777" w:rsidR="006C5432" w:rsidRPr="005B35B6" w:rsidRDefault="006C5432" w:rsidP="006C5432">
      <w:pPr>
        <w:pStyle w:val="Default"/>
        <w:numPr>
          <w:ilvl w:val="0"/>
          <w:numId w:val="28"/>
        </w:numPr>
        <w:jc w:val="both"/>
        <w:rPr>
          <w:noProof/>
          <w:sz w:val="21"/>
          <w:szCs w:val="21"/>
        </w:rPr>
      </w:pPr>
      <w:r w:rsidRPr="005B35B6">
        <w:rPr>
          <w:noProof/>
          <w:sz w:val="21"/>
          <w:szCs w:val="21"/>
        </w:rPr>
        <w:t xml:space="preserve">Xie M, Gao M, Yun Y, Malmsten M, Rotello VM, Zboril R, Akhavan O, Kraskouski A, Amalraj J, Cai X, Lu J, Zheng H, </w:t>
      </w:r>
      <w:r w:rsidRPr="005930BA">
        <w:rPr>
          <w:b/>
          <w:bCs/>
          <w:noProof/>
          <w:color w:val="0000FF"/>
          <w:sz w:val="21"/>
          <w:szCs w:val="21"/>
          <w:u w:val="single"/>
        </w:rPr>
        <w:t>Li R</w:t>
      </w:r>
      <w:r>
        <w:rPr>
          <w:rFonts w:hint="eastAsia"/>
          <w:noProof/>
          <w:sz w:val="21"/>
          <w:szCs w:val="21"/>
        </w:rPr>
        <w:t>*</w:t>
      </w:r>
      <w:r w:rsidRPr="005B35B6">
        <w:rPr>
          <w:noProof/>
          <w:sz w:val="21"/>
          <w:szCs w:val="21"/>
        </w:rPr>
        <w:t xml:space="preserve">, Antibacterial Nanomaterials: Mechanisms, Impacts on Antimicrobial Resistance and Design Principles, </w:t>
      </w:r>
      <w:r w:rsidRPr="005B35B6">
        <w:rPr>
          <w:b/>
          <w:bCs/>
          <w:i/>
          <w:iCs/>
          <w:noProof/>
          <w:sz w:val="21"/>
          <w:szCs w:val="21"/>
        </w:rPr>
        <w:t>Angew. Chem.-Int. Ed.</w:t>
      </w:r>
      <w:r w:rsidRPr="005B35B6">
        <w:rPr>
          <w:noProof/>
          <w:sz w:val="21"/>
          <w:szCs w:val="21"/>
        </w:rPr>
        <w:t xml:space="preserve"> 2023, </w:t>
      </w:r>
      <w:r>
        <w:rPr>
          <w:noProof/>
          <w:sz w:val="21"/>
          <w:szCs w:val="21"/>
        </w:rPr>
        <w:t>e202217345</w:t>
      </w:r>
      <w:r w:rsidRPr="005B35B6">
        <w:rPr>
          <w:noProof/>
          <w:sz w:val="21"/>
          <w:szCs w:val="21"/>
        </w:rPr>
        <w:t>.</w:t>
      </w:r>
    </w:p>
    <w:p w14:paraId="3F43BFEF" w14:textId="77777777" w:rsidR="006C5432" w:rsidRDefault="006C5432" w:rsidP="006C5432">
      <w:pPr>
        <w:pStyle w:val="Default"/>
        <w:numPr>
          <w:ilvl w:val="0"/>
          <w:numId w:val="28"/>
        </w:numPr>
        <w:jc w:val="both"/>
        <w:rPr>
          <w:noProof/>
          <w:sz w:val="21"/>
          <w:szCs w:val="21"/>
          <w:lang w:val="pt-BR"/>
        </w:rPr>
      </w:pPr>
      <w:r w:rsidRPr="00C55C22">
        <w:rPr>
          <w:noProof/>
          <w:sz w:val="21"/>
          <w:szCs w:val="21"/>
          <w:lang w:val="pt-BR"/>
        </w:rPr>
        <w:t>Gao</w:t>
      </w:r>
      <w:r>
        <w:rPr>
          <w:noProof/>
          <w:sz w:val="21"/>
          <w:szCs w:val="21"/>
          <w:lang w:val="pt-BR"/>
        </w:rPr>
        <w:t xml:space="preserve"> M</w:t>
      </w:r>
      <w:r>
        <w:rPr>
          <w:rFonts w:hint="eastAsia"/>
          <w:noProof/>
          <w:sz w:val="21"/>
          <w:szCs w:val="21"/>
          <w:lang w:val="pt-BR"/>
        </w:rPr>
        <w:t>,</w:t>
      </w:r>
      <w:r>
        <w:rPr>
          <w:noProof/>
          <w:sz w:val="21"/>
          <w:szCs w:val="21"/>
          <w:lang w:val="pt-BR"/>
        </w:rPr>
        <w:t xml:space="preserve"> </w:t>
      </w:r>
      <w:r w:rsidRPr="00C55C22">
        <w:rPr>
          <w:noProof/>
          <w:sz w:val="21"/>
          <w:szCs w:val="21"/>
          <w:lang w:val="pt-BR"/>
        </w:rPr>
        <w:t>Xu</w:t>
      </w:r>
      <w:r>
        <w:rPr>
          <w:noProof/>
          <w:sz w:val="21"/>
          <w:szCs w:val="21"/>
          <w:lang w:val="pt-BR"/>
        </w:rPr>
        <w:t xml:space="preserve"> B, </w:t>
      </w:r>
      <w:r w:rsidRPr="00C55C22">
        <w:rPr>
          <w:noProof/>
          <w:sz w:val="21"/>
          <w:szCs w:val="21"/>
          <w:lang w:val="pt-BR"/>
        </w:rPr>
        <w:t>Huang</w:t>
      </w:r>
      <w:r>
        <w:rPr>
          <w:noProof/>
          <w:sz w:val="21"/>
          <w:szCs w:val="21"/>
          <w:lang w:val="pt-BR"/>
        </w:rPr>
        <w:t xml:space="preserve"> Y, </w:t>
      </w:r>
      <w:r w:rsidRPr="00C55C22">
        <w:rPr>
          <w:noProof/>
          <w:sz w:val="21"/>
          <w:szCs w:val="21"/>
          <w:lang w:val="pt-BR"/>
        </w:rPr>
        <w:t>Cao</w:t>
      </w:r>
      <w:r>
        <w:rPr>
          <w:noProof/>
          <w:sz w:val="21"/>
          <w:szCs w:val="21"/>
          <w:lang w:val="pt-BR"/>
        </w:rPr>
        <w:t xml:space="preserve"> J, </w:t>
      </w:r>
      <w:r w:rsidRPr="00C55C22">
        <w:rPr>
          <w:noProof/>
          <w:sz w:val="21"/>
          <w:szCs w:val="21"/>
          <w:lang w:val="pt-BR"/>
        </w:rPr>
        <w:t>Yang</w:t>
      </w:r>
      <w:r>
        <w:rPr>
          <w:noProof/>
          <w:sz w:val="21"/>
          <w:szCs w:val="21"/>
          <w:lang w:val="pt-BR"/>
        </w:rPr>
        <w:t xml:space="preserve"> L, </w:t>
      </w:r>
      <w:r w:rsidRPr="00C55C22">
        <w:rPr>
          <w:noProof/>
          <w:sz w:val="21"/>
          <w:szCs w:val="21"/>
          <w:lang w:val="pt-BR"/>
        </w:rPr>
        <w:t>Liu</w:t>
      </w:r>
      <w:r>
        <w:rPr>
          <w:noProof/>
          <w:sz w:val="21"/>
          <w:szCs w:val="21"/>
          <w:lang w:val="pt-BR"/>
        </w:rPr>
        <w:t xml:space="preserve"> X, </w:t>
      </w:r>
      <w:r w:rsidRPr="00C55C22">
        <w:rPr>
          <w:noProof/>
          <w:sz w:val="21"/>
          <w:szCs w:val="21"/>
          <w:lang w:val="pt-BR"/>
        </w:rPr>
        <w:t>Djumaev</w:t>
      </w:r>
      <w:r>
        <w:rPr>
          <w:noProof/>
          <w:sz w:val="21"/>
          <w:szCs w:val="21"/>
          <w:lang w:val="pt-BR"/>
        </w:rPr>
        <w:t>, A,</w:t>
      </w:r>
      <w:r w:rsidRPr="00C55C22">
        <w:rPr>
          <w:noProof/>
          <w:sz w:val="21"/>
          <w:szCs w:val="21"/>
          <w:lang w:val="pt-BR"/>
        </w:rPr>
        <w:t>Wu</w:t>
      </w:r>
      <w:r>
        <w:rPr>
          <w:noProof/>
          <w:sz w:val="21"/>
          <w:szCs w:val="21"/>
          <w:lang w:val="pt-BR"/>
        </w:rPr>
        <w:t xml:space="preserve"> D, </w:t>
      </w:r>
      <w:r w:rsidRPr="00C55C22">
        <w:rPr>
          <w:noProof/>
          <w:sz w:val="21"/>
          <w:szCs w:val="21"/>
          <w:lang w:val="pt-BR"/>
        </w:rPr>
        <w:t>Shoxiddinova</w:t>
      </w:r>
      <w:r>
        <w:rPr>
          <w:noProof/>
          <w:sz w:val="21"/>
          <w:szCs w:val="21"/>
          <w:lang w:val="pt-BR"/>
        </w:rPr>
        <w:t xml:space="preserve"> M,</w:t>
      </w:r>
      <w:r w:rsidRPr="00C55C22">
        <w:rPr>
          <w:noProof/>
          <w:sz w:val="21"/>
          <w:szCs w:val="21"/>
          <w:lang w:val="pt-BR"/>
        </w:rPr>
        <w:t xml:space="preserve"> Cai</w:t>
      </w:r>
      <w:r>
        <w:rPr>
          <w:noProof/>
          <w:sz w:val="21"/>
          <w:szCs w:val="21"/>
          <w:lang w:val="pt-BR"/>
        </w:rPr>
        <w:t xml:space="preserve"> X,</w:t>
      </w:r>
      <w:r w:rsidRPr="00C55C22">
        <w:rPr>
          <w:noProof/>
          <w:sz w:val="21"/>
          <w:szCs w:val="21"/>
          <w:lang w:val="pt-BR"/>
        </w:rPr>
        <w:t xml:space="preserve"> Tojiyev</w:t>
      </w:r>
      <w:r>
        <w:rPr>
          <w:noProof/>
          <w:sz w:val="21"/>
          <w:szCs w:val="21"/>
          <w:lang w:val="pt-BR"/>
        </w:rPr>
        <w:t xml:space="preserve"> B, </w:t>
      </w:r>
      <w:r w:rsidRPr="00C55C22">
        <w:rPr>
          <w:noProof/>
          <w:sz w:val="21"/>
          <w:szCs w:val="21"/>
          <w:lang w:val="pt-BR"/>
        </w:rPr>
        <w:t>Zheng</w:t>
      </w:r>
      <w:r>
        <w:rPr>
          <w:noProof/>
          <w:sz w:val="21"/>
          <w:szCs w:val="21"/>
          <w:lang w:val="pt-BR"/>
        </w:rPr>
        <w:t xml:space="preserve"> H, </w:t>
      </w:r>
      <w:r w:rsidRPr="00C55C22">
        <w:rPr>
          <w:noProof/>
          <w:sz w:val="21"/>
          <w:szCs w:val="21"/>
          <w:lang w:val="pt-BR"/>
        </w:rPr>
        <w:t>Li</w:t>
      </w:r>
      <w:r>
        <w:rPr>
          <w:noProof/>
          <w:sz w:val="21"/>
          <w:szCs w:val="21"/>
          <w:lang w:val="pt-BR"/>
        </w:rPr>
        <w:t xml:space="preserve"> X, </w:t>
      </w:r>
      <w:r w:rsidRPr="00C55C22">
        <w:rPr>
          <w:noProof/>
          <w:sz w:val="21"/>
          <w:szCs w:val="21"/>
          <w:lang w:val="pt-BR"/>
        </w:rPr>
        <w:t>Normurodova</w:t>
      </w:r>
      <w:r>
        <w:rPr>
          <w:noProof/>
          <w:sz w:val="21"/>
          <w:szCs w:val="21"/>
          <w:lang w:val="pt-BR"/>
        </w:rPr>
        <w:t xml:space="preserve"> K, </w:t>
      </w:r>
      <w:r w:rsidRPr="00C55C22">
        <w:rPr>
          <w:noProof/>
          <w:sz w:val="21"/>
          <w:szCs w:val="21"/>
          <w:lang w:val="pt-BR"/>
        </w:rPr>
        <w:t>Liu</w:t>
      </w:r>
      <w:r>
        <w:rPr>
          <w:noProof/>
          <w:sz w:val="21"/>
          <w:szCs w:val="21"/>
          <w:lang w:val="pt-BR"/>
        </w:rPr>
        <w:t xml:space="preserve"> H*, </w:t>
      </w:r>
      <w:r w:rsidRPr="005930BA">
        <w:rPr>
          <w:b/>
          <w:bCs/>
          <w:noProof/>
          <w:color w:val="0000FF"/>
          <w:sz w:val="21"/>
          <w:szCs w:val="21"/>
          <w:u w:val="single"/>
          <w:lang w:val="pt-BR"/>
        </w:rPr>
        <w:t>Li R</w:t>
      </w:r>
      <w:r w:rsidRPr="00C55C22">
        <w:rPr>
          <w:b/>
          <w:bCs/>
          <w:noProof/>
          <w:sz w:val="21"/>
          <w:szCs w:val="21"/>
          <w:lang w:val="pt-BR"/>
        </w:rPr>
        <w:t>*</w:t>
      </w:r>
      <w:r>
        <w:rPr>
          <w:noProof/>
          <w:sz w:val="21"/>
          <w:szCs w:val="21"/>
          <w:lang w:val="pt-BR"/>
        </w:rPr>
        <w:t xml:space="preserve"> </w:t>
      </w:r>
      <w:r w:rsidRPr="00C55C22">
        <w:rPr>
          <w:noProof/>
          <w:sz w:val="21"/>
          <w:szCs w:val="21"/>
          <w:lang w:val="pt-BR"/>
        </w:rPr>
        <w:t>Nano-enabled Quenching of Bacterial Communications for the Prevention of Biofilm Formation</w:t>
      </w:r>
      <w:r>
        <w:rPr>
          <w:rFonts w:hint="eastAsia"/>
          <w:noProof/>
          <w:sz w:val="21"/>
          <w:szCs w:val="21"/>
          <w:lang w:val="pt-BR"/>
        </w:rPr>
        <w:t>,</w:t>
      </w:r>
      <w:r>
        <w:rPr>
          <w:noProof/>
          <w:sz w:val="21"/>
          <w:szCs w:val="21"/>
          <w:lang w:val="pt-BR"/>
        </w:rPr>
        <w:t xml:space="preserve"> </w:t>
      </w:r>
      <w:bookmarkStart w:id="1" w:name="_Hlk179920787"/>
      <w:r w:rsidRPr="00C55C22">
        <w:rPr>
          <w:b/>
          <w:bCs/>
          <w:i/>
          <w:iCs/>
          <w:noProof/>
          <w:sz w:val="21"/>
          <w:szCs w:val="21"/>
          <w:lang w:val="pt-BR"/>
        </w:rPr>
        <w:t>Angew. Chem.-Int. Ed.</w:t>
      </w:r>
      <w:r>
        <w:rPr>
          <w:noProof/>
          <w:sz w:val="21"/>
          <w:szCs w:val="21"/>
          <w:lang w:val="pt-BR"/>
        </w:rPr>
        <w:t xml:space="preserve"> 2023, </w:t>
      </w:r>
      <w:r w:rsidRPr="00C55C22">
        <w:rPr>
          <w:noProof/>
          <w:sz w:val="21"/>
          <w:szCs w:val="21"/>
          <w:lang w:val="pt-BR"/>
        </w:rPr>
        <w:t>e202305485</w:t>
      </w:r>
      <w:r>
        <w:rPr>
          <w:noProof/>
          <w:sz w:val="21"/>
          <w:szCs w:val="21"/>
          <w:lang w:val="pt-BR"/>
        </w:rPr>
        <w:t>.</w:t>
      </w:r>
    </w:p>
    <w:bookmarkEnd w:id="1"/>
    <w:p w14:paraId="2526FD55" w14:textId="77777777" w:rsidR="006C5432" w:rsidRDefault="006C5432" w:rsidP="006C5432">
      <w:pPr>
        <w:pStyle w:val="Default"/>
        <w:numPr>
          <w:ilvl w:val="0"/>
          <w:numId w:val="28"/>
        </w:numPr>
        <w:jc w:val="both"/>
        <w:rPr>
          <w:noProof/>
          <w:sz w:val="21"/>
          <w:szCs w:val="21"/>
        </w:rPr>
      </w:pPr>
      <w:r w:rsidRPr="005B35B6">
        <w:rPr>
          <w:noProof/>
          <w:sz w:val="21"/>
          <w:szCs w:val="21"/>
        </w:rPr>
        <w:t xml:space="preserve">Gao, M.; Wang, Z.; Zheng, H.; Wang, L.; Xu, X.; Liu, X.; Li, W.; Pan, Y.; Wang, W.; Cai, X.; Wu, R.; Gao, X.*; </w:t>
      </w:r>
      <w:r w:rsidRPr="005930BA">
        <w:rPr>
          <w:b/>
          <w:bCs/>
          <w:color w:val="0000FF"/>
          <w:sz w:val="21"/>
          <w:szCs w:val="21"/>
          <w:u w:val="single"/>
        </w:rPr>
        <w:t>Li, R.</w:t>
      </w:r>
      <w:r w:rsidRPr="005B35B6">
        <w:rPr>
          <w:sz w:val="21"/>
          <w:szCs w:val="21"/>
        </w:rPr>
        <w:t>*</w:t>
      </w:r>
      <w:r w:rsidRPr="005B35B6">
        <w:rPr>
          <w:noProof/>
          <w:sz w:val="21"/>
          <w:szCs w:val="21"/>
        </w:rPr>
        <w:t xml:space="preserve">, Two-Dimensional Tin Selenide (SnSe) Nanosheets Capable of Mimicking Key Dehydrogenases in Cellular Metabolism, </w:t>
      </w:r>
      <w:r w:rsidRPr="005B35B6">
        <w:rPr>
          <w:b/>
          <w:bCs/>
          <w:i/>
          <w:iCs/>
          <w:noProof/>
          <w:sz w:val="21"/>
          <w:szCs w:val="21"/>
        </w:rPr>
        <w:t>Angew. Chem.-Int. Ed.</w:t>
      </w:r>
      <w:r w:rsidRPr="005B35B6">
        <w:rPr>
          <w:noProof/>
          <w:sz w:val="21"/>
          <w:szCs w:val="21"/>
        </w:rPr>
        <w:t xml:space="preserve"> 2020, 132, 3618-3623.</w:t>
      </w:r>
    </w:p>
    <w:p w14:paraId="63D1609F" w14:textId="77777777" w:rsidR="006C5432" w:rsidRPr="005B35B6" w:rsidRDefault="006C5432" w:rsidP="006C5432">
      <w:pPr>
        <w:pStyle w:val="Default"/>
        <w:numPr>
          <w:ilvl w:val="0"/>
          <w:numId w:val="28"/>
        </w:numPr>
        <w:jc w:val="both"/>
        <w:rPr>
          <w:noProof/>
          <w:sz w:val="21"/>
          <w:szCs w:val="21"/>
        </w:rPr>
      </w:pPr>
      <w:r w:rsidRPr="005B35B6">
        <w:rPr>
          <w:sz w:val="21"/>
          <w:szCs w:val="21"/>
        </w:rPr>
        <w:t xml:space="preserve">Wang, W.; Kong, Y.; Jiang, J.; Xie, Q; Huang, Y.; Li, G.; Wu, D.; Zheng, H.; Gao, M.; Xu S.; Pan, Y.; Li, W.; Ma, R.; Li, X.; </w:t>
      </w:r>
      <w:proofErr w:type="spellStart"/>
      <w:r w:rsidRPr="005B35B6">
        <w:rPr>
          <w:sz w:val="21"/>
          <w:szCs w:val="21"/>
        </w:rPr>
        <w:t>Zuilhof</w:t>
      </w:r>
      <w:proofErr w:type="spellEnd"/>
      <w:r w:rsidRPr="005B35B6">
        <w:rPr>
          <w:sz w:val="21"/>
          <w:szCs w:val="21"/>
        </w:rPr>
        <w:t>, Z.; Cai, C.;</w:t>
      </w:r>
      <w:r w:rsidRPr="005B35B6">
        <w:rPr>
          <w:b/>
          <w:bCs/>
          <w:sz w:val="21"/>
          <w:szCs w:val="21"/>
        </w:rPr>
        <w:t xml:space="preserve"> </w:t>
      </w:r>
      <w:r w:rsidRPr="005930BA">
        <w:rPr>
          <w:b/>
          <w:bCs/>
          <w:color w:val="0000FF"/>
          <w:sz w:val="21"/>
          <w:szCs w:val="21"/>
          <w:u w:val="single"/>
        </w:rPr>
        <w:t>Li, R.</w:t>
      </w:r>
      <w:r w:rsidRPr="005B35B6">
        <w:rPr>
          <w:b/>
          <w:bCs/>
          <w:sz w:val="21"/>
          <w:szCs w:val="21"/>
        </w:rPr>
        <w:t>*</w:t>
      </w:r>
      <w:r w:rsidRPr="005B35B6">
        <w:rPr>
          <w:sz w:val="21"/>
          <w:szCs w:val="21"/>
        </w:rPr>
        <w:t>, Engineering the Protein Corona Structure on Gold Nanoclusters Enables Red‐Shifted Emissions in the Second Near‐infrared Window for Gastrointestinal Imaging,</w:t>
      </w:r>
      <w:r w:rsidRPr="005B35B6">
        <w:rPr>
          <w:b/>
          <w:bCs/>
          <w:sz w:val="21"/>
          <w:szCs w:val="21"/>
        </w:rPr>
        <w:t xml:space="preserve"> </w:t>
      </w:r>
      <w:r w:rsidRPr="005B35B6">
        <w:rPr>
          <w:b/>
          <w:bCs/>
          <w:i/>
          <w:iCs/>
          <w:sz w:val="21"/>
          <w:szCs w:val="21"/>
        </w:rPr>
        <w:t xml:space="preserve">Angew. Chem.-Int. Ed. </w:t>
      </w:r>
      <w:r w:rsidRPr="005B35B6">
        <w:rPr>
          <w:sz w:val="21"/>
          <w:szCs w:val="21"/>
        </w:rPr>
        <w:t>2020, 22431.</w:t>
      </w:r>
    </w:p>
    <w:p w14:paraId="72749D2F" w14:textId="77777777" w:rsidR="006C5432" w:rsidRPr="005B35B6" w:rsidRDefault="006C5432" w:rsidP="006C5432">
      <w:pPr>
        <w:pStyle w:val="Default"/>
        <w:numPr>
          <w:ilvl w:val="0"/>
          <w:numId w:val="28"/>
        </w:numPr>
        <w:jc w:val="both"/>
        <w:rPr>
          <w:noProof/>
          <w:sz w:val="21"/>
          <w:szCs w:val="21"/>
        </w:rPr>
      </w:pPr>
      <w:r w:rsidRPr="005B35B6">
        <w:rPr>
          <w:noProof/>
          <w:sz w:val="21"/>
          <w:szCs w:val="21"/>
        </w:rPr>
        <w:t xml:space="preserve">Huang, Y.; Li, X*.; Xu, S.; Zheng, H.; Zhang, L.; Chen, J.; Hong, H.; Kusko, R.; </w:t>
      </w:r>
      <w:r w:rsidRPr="005930BA">
        <w:rPr>
          <w:b/>
          <w:bCs/>
          <w:color w:val="0000FF"/>
          <w:sz w:val="21"/>
          <w:szCs w:val="21"/>
          <w:u w:val="single"/>
        </w:rPr>
        <w:t>Li, R.</w:t>
      </w:r>
      <w:r w:rsidRPr="005B35B6">
        <w:rPr>
          <w:sz w:val="21"/>
          <w:szCs w:val="21"/>
        </w:rPr>
        <w:t>*</w:t>
      </w:r>
      <w:r w:rsidRPr="005B35B6">
        <w:rPr>
          <w:noProof/>
          <w:sz w:val="21"/>
          <w:szCs w:val="21"/>
        </w:rPr>
        <w:t xml:space="preserve">, Quantitative Structure–Activity Relationship Models for Predicting Inflammatory Potential of Metal Oxide Nanoparticles, </w:t>
      </w:r>
      <w:r w:rsidRPr="005B35B6">
        <w:rPr>
          <w:b/>
          <w:bCs/>
          <w:i/>
          <w:iCs/>
          <w:noProof/>
          <w:sz w:val="21"/>
          <w:szCs w:val="21"/>
        </w:rPr>
        <w:t>Environ. Health Perspect.</w:t>
      </w:r>
      <w:r w:rsidRPr="005B35B6">
        <w:rPr>
          <w:noProof/>
          <w:sz w:val="21"/>
          <w:szCs w:val="21"/>
        </w:rPr>
        <w:t xml:space="preserve"> </w:t>
      </w:r>
      <w:r w:rsidRPr="005B35B6">
        <w:rPr>
          <w:b/>
          <w:bCs/>
          <w:noProof/>
          <w:sz w:val="21"/>
          <w:szCs w:val="21"/>
        </w:rPr>
        <w:t>2020</w:t>
      </w:r>
      <w:r w:rsidRPr="005B35B6">
        <w:rPr>
          <w:noProof/>
          <w:sz w:val="21"/>
          <w:szCs w:val="21"/>
        </w:rPr>
        <w:t>, 128, 067010.</w:t>
      </w:r>
    </w:p>
    <w:p w14:paraId="7EBF03B7" w14:textId="77777777" w:rsidR="006C5432" w:rsidRDefault="006C5432" w:rsidP="006C5432">
      <w:pPr>
        <w:widowControl w:val="0"/>
        <w:numPr>
          <w:ilvl w:val="0"/>
          <w:numId w:val="28"/>
        </w:numPr>
        <w:autoSpaceDE w:val="0"/>
        <w:autoSpaceDN w:val="0"/>
        <w:adjustRightInd w:val="0"/>
        <w:jc w:val="both"/>
        <w:rPr>
          <w:noProof/>
          <w:szCs w:val="21"/>
          <w:lang w:val="pt-BR"/>
        </w:rPr>
      </w:pPr>
      <w:r w:rsidRPr="00754237">
        <w:rPr>
          <w:noProof/>
          <w:szCs w:val="21"/>
          <w:lang w:val="pt-BR"/>
        </w:rPr>
        <w:t>Sun</w:t>
      </w:r>
      <w:r>
        <w:rPr>
          <w:rFonts w:hint="eastAsia"/>
          <w:noProof/>
          <w:szCs w:val="21"/>
          <w:lang w:val="pt-BR"/>
        </w:rPr>
        <w:t xml:space="preserve"> R</w:t>
      </w:r>
      <w:r w:rsidRPr="00754237">
        <w:rPr>
          <w:noProof/>
          <w:szCs w:val="21"/>
          <w:lang w:val="pt-BR"/>
        </w:rPr>
        <w:t>, Cui</w:t>
      </w:r>
      <w:r>
        <w:rPr>
          <w:rFonts w:hint="eastAsia"/>
          <w:noProof/>
          <w:szCs w:val="21"/>
          <w:lang w:val="pt-BR"/>
        </w:rPr>
        <w:t xml:space="preserve"> Y</w:t>
      </w:r>
      <w:r w:rsidRPr="00754237">
        <w:rPr>
          <w:noProof/>
          <w:szCs w:val="21"/>
          <w:lang w:val="pt-BR"/>
        </w:rPr>
        <w:t>, Wu</w:t>
      </w:r>
      <w:r>
        <w:rPr>
          <w:rFonts w:hint="eastAsia"/>
          <w:noProof/>
          <w:szCs w:val="21"/>
          <w:lang w:val="pt-BR"/>
        </w:rPr>
        <w:t xml:space="preserve"> Y</w:t>
      </w:r>
      <w:r w:rsidRPr="00754237">
        <w:rPr>
          <w:noProof/>
          <w:szCs w:val="21"/>
          <w:lang w:val="pt-BR"/>
        </w:rPr>
        <w:t>, Gao</w:t>
      </w:r>
      <w:r>
        <w:rPr>
          <w:rFonts w:hint="eastAsia"/>
          <w:noProof/>
          <w:szCs w:val="21"/>
          <w:lang w:val="pt-BR"/>
        </w:rPr>
        <w:t xml:space="preserve"> M</w:t>
      </w:r>
      <w:r w:rsidRPr="00754237">
        <w:rPr>
          <w:noProof/>
          <w:szCs w:val="21"/>
          <w:lang w:val="pt-BR"/>
        </w:rPr>
        <w:t>, Xue</w:t>
      </w:r>
      <w:r>
        <w:rPr>
          <w:rFonts w:hint="eastAsia"/>
          <w:noProof/>
          <w:szCs w:val="21"/>
          <w:lang w:val="pt-BR"/>
        </w:rPr>
        <w:t xml:space="preserve"> S</w:t>
      </w:r>
      <w:r w:rsidRPr="00754237">
        <w:rPr>
          <w:noProof/>
          <w:szCs w:val="21"/>
          <w:lang w:val="pt-BR"/>
        </w:rPr>
        <w:t xml:space="preserve">, </w:t>
      </w:r>
      <w:r w:rsidRPr="005930BA">
        <w:rPr>
          <w:b/>
          <w:bCs/>
          <w:noProof/>
          <w:color w:val="0000FF"/>
          <w:szCs w:val="21"/>
          <w:u w:val="single"/>
          <w:lang w:val="pt-BR"/>
        </w:rPr>
        <w:t>Li</w:t>
      </w:r>
      <w:r w:rsidRPr="005930BA">
        <w:rPr>
          <w:rFonts w:hint="eastAsia"/>
          <w:b/>
          <w:bCs/>
          <w:noProof/>
          <w:color w:val="0000FF"/>
          <w:szCs w:val="21"/>
          <w:u w:val="single"/>
          <w:lang w:val="pt-BR"/>
        </w:rPr>
        <w:t xml:space="preserve"> R</w:t>
      </w:r>
      <w:r w:rsidRPr="005930BA">
        <w:rPr>
          <w:rFonts w:hint="eastAsia"/>
          <w:b/>
          <w:bCs/>
          <w:noProof/>
          <w:szCs w:val="21"/>
          <w:lang w:val="pt-BR"/>
        </w:rPr>
        <w:t>*</w:t>
      </w:r>
      <w:r w:rsidRPr="00754237">
        <w:rPr>
          <w:noProof/>
          <w:szCs w:val="21"/>
          <w:lang w:val="pt-BR"/>
        </w:rPr>
        <w:t>, Zbořil</w:t>
      </w:r>
      <w:r>
        <w:rPr>
          <w:rFonts w:hint="eastAsia"/>
          <w:noProof/>
          <w:szCs w:val="21"/>
          <w:lang w:val="pt-BR"/>
        </w:rPr>
        <w:t xml:space="preserve"> R*</w:t>
      </w:r>
      <w:r w:rsidRPr="00754237">
        <w:rPr>
          <w:noProof/>
          <w:szCs w:val="21"/>
          <w:lang w:val="pt-BR"/>
        </w:rPr>
        <w:t>, Zhang</w:t>
      </w:r>
      <w:r>
        <w:rPr>
          <w:rFonts w:hint="eastAsia"/>
          <w:noProof/>
          <w:szCs w:val="21"/>
          <w:lang w:val="pt-BR"/>
        </w:rPr>
        <w:t xml:space="preserve"> C*, </w:t>
      </w:r>
      <w:r w:rsidRPr="005930BA">
        <w:rPr>
          <w:noProof/>
          <w:szCs w:val="21"/>
          <w:lang w:val="pt-BR"/>
        </w:rPr>
        <w:t>Overcoming Nanosilver Resistance: Resensitizing Bacteria and Targeting Evolutionary Mechanisms</w:t>
      </w:r>
      <w:r>
        <w:rPr>
          <w:rFonts w:hint="eastAsia"/>
          <w:noProof/>
          <w:szCs w:val="21"/>
          <w:lang w:val="pt-BR"/>
        </w:rPr>
        <w:t xml:space="preserve">, </w:t>
      </w:r>
      <w:r w:rsidRPr="005930BA">
        <w:rPr>
          <w:rFonts w:hint="eastAsia"/>
          <w:b/>
          <w:bCs/>
          <w:i/>
          <w:iCs/>
          <w:noProof/>
          <w:szCs w:val="21"/>
          <w:lang w:val="pt-BR"/>
        </w:rPr>
        <w:t>ACS Nano</w:t>
      </w:r>
      <w:r>
        <w:rPr>
          <w:rFonts w:hint="eastAsia"/>
          <w:noProof/>
          <w:szCs w:val="21"/>
          <w:lang w:val="pt-BR"/>
        </w:rPr>
        <w:t xml:space="preserve"> 2024, 1702-1712.</w:t>
      </w:r>
    </w:p>
    <w:p w14:paraId="00FE7633" w14:textId="77777777" w:rsidR="006C5432" w:rsidRPr="005930BA" w:rsidRDefault="006C5432" w:rsidP="006C5432">
      <w:pPr>
        <w:pStyle w:val="ac"/>
        <w:numPr>
          <w:ilvl w:val="0"/>
          <w:numId w:val="28"/>
        </w:numPr>
        <w:ind w:firstLineChars="0"/>
        <w:rPr>
          <w:rFonts w:ascii="Times New Roman" w:eastAsia="宋体" w:hAnsi="Times New Roman" w:hint="eastAsia"/>
          <w:noProof/>
          <w:color w:val="000000"/>
          <w:kern w:val="0"/>
          <w:szCs w:val="21"/>
          <w:lang w:val="pt-BR"/>
        </w:rPr>
      </w:pPr>
      <w:r w:rsidRPr="00302B04">
        <w:rPr>
          <w:rFonts w:ascii="Times New Roman" w:eastAsia="宋体" w:hAnsi="Times New Roman"/>
          <w:noProof/>
          <w:color w:val="000000"/>
          <w:kern w:val="0"/>
          <w:szCs w:val="21"/>
          <w:lang w:val="pt-BR"/>
        </w:rPr>
        <w:t xml:space="preserve">Xie Q, Li W, Chen C, Yang Q, Jiang J, Cai X, </w:t>
      </w:r>
      <w:r w:rsidRPr="005930BA">
        <w:rPr>
          <w:rFonts w:ascii="Times New Roman" w:eastAsia="宋体" w:hAnsi="Times New Roman"/>
          <w:b/>
          <w:bCs/>
          <w:noProof/>
          <w:color w:val="0000FF"/>
          <w:kern w:val="0"/>
          <w:szCs w:val="21"/>
          <w:u w:val="single"/>
          <w:lang w:val="pt-BR"/>
        </w:rPr>
        <w:t>Li R</w:t>
      </w:r>
      <w:r w:rsidRPr="00302B04">
        <w:rPr>
          <w:rFonts w:ascii="Times New Roman" w:eastAsia="宋体" w:hAnsi="Times New Roman"/>
          <w:noProof/>
          <w:color w:val="000000"/>
          <w:kern w:val="0"/>
          <w:szCs w:val="21"/>
          <w:lang w:val="pt-BR"/>
        </w:rPr>
        <w:t xml:space="preserve">*, Discovery of Lipoxygenase-Like Materials for Inducing Ferroptosis, </w:t>
      </w:r>
      <w:r w:rsidRPr="00302B04">
        <w:rPr>
          <w:rFonts w:ascii="Times New Roman" w:eastAsia="宋体" w:hAnsi="Times New Roman"/>
          <w:b/>
          <w:bCs/>
          <w:i/>
          <w:iCs/>
          <w:noProof/>
          <w:color w:val="000000"/>
          <w:kern w:val="0"/>
          <w:szCs w:val="21"/>
          <w:lang w:val="pt-BR"/>
        </w:rPr>
        <w:t>ACS Nano</w:t>
      </w:r>
      <w:r w:rsidRPr="00302B04">
        <w:rPr>
          <w:rFonts w:ascii="Times New Roman" w:eastAsia="宋体" w:hAnsi="Times New Roman"/>
          <w:noProof/>
          <w:color w:val="000000"/>
          <w:kern w:val="0"/>
          <w:szCs w:val="21"/>
          <w:lang w:val="pt-BR"/>
        </w:rPr>
        <w:t xml:space="preserve"> 2024, 32438-32450.</w:t>
      </w:r>
    </w:p>
    <w:p w14:paraId="3D09399A" w14:textId="77777777" w:rsidR="006C5432" w:rsidRPr="007C3F14" w:rsidRDefault="006C5432" w:rsidP="006C5432">
      <w:pPr>
        <w:pStyle w:val="ac"/>
        <w:numPr>
          <w:ilvl w:val="0"/>
          <w:numId w:val="28"/>
        </w:numPr>
        <w:ind w:firstLineChars="0"/>
        <w:rPr>
          <w:rFonts w:ascii="Times New Roman" w:hAnsi="Times New Roman" w:hint="eastAsia"/>
          <w:szCs w:val="21"/>
        </w:rPr>
      </w:pPr>
      <w:r w:rsidRPr="005B35B6">
        <w:rPr>
          <w:rFonts w:ascii="Times New Roman" w:hAnsi="Times New Roman"/>
          <w:szCs w:val="21"/>
        </w:rPr>
        <w:t xml:space="preserve">Pan, Y; Zheng, H; Li, G; Li, Y; Jiang, J; Chen, J; Xie, Q; Wu, D; Ma, R; Liu, X; Xu, S; Jiang, J; Cai, X; Gao, M; Wang, W; </w:t>
      </w:r>
      <w:proofErr w:type="spellStart"/>
      <w:r w:rsidRPr="005B35B6">
        <w:rPr>
          <w:rFonts w:ascii="Times New Roman" w:hAnsi="Times New Roman"/>
          <w:szCs w:val="21"/>
        </w:rPr>
        <w:t>Zuilhof</w:t>
      </w:r>
      <w:proofErr w:type="spellEnd"/>
      <w:r w:rsidRPr="005B35B6">
        <w:rPr>
          <w:rFonts w:ascii="Times New Roman" w:hAnsi="Times New Roman"/>
          <w:szCs w:val="21"/>
        </w:rPr>
        <w:t>, H; Ye, Y*; </w:t>
      </w:r>
      <w:r w:rsidRPr="005930BA">
        <w:rPr>
          <w:rFonts w:ascii="Times New Roman" w:hAnsi="Times New Roman"/>
          <w:b/>
          <w:bCs/>
          <w:color w:val="0000FF"/>
          <w:szCs w:val="21"/>
          <w:u w:val="single"/>
        </w:rPr>
        <w:t>Li R</w:t>
      </w:r>
      <w:r w:rsidRPr="005B35B6">
        <w:rPr>
          <w:rFonts w:ascii="Times New Roman" w:hAnsi="Times New Roman"/>
          <w:b/>
          <w:bCs/>
          <w:szCs w:val="21"/>
        </w:rPr>
        <w:t>*</w:t>
      </w:r>
      <w:r w:rsidRPr="005B35B6">
        <w:rPr>
          <w:rFonts w:ascii="Times New Roman" w:hAnsi="Times New Roman"/>
          <w:szCs w:val="21"/>
        </w:rPr>
        <w:t> Antibiotic-Like Activity of Atomic Layer Boron Nitride for Combating Resistant Bacteria, </w:t>
      </w:r>
      <w:r w:rsidRPr="005B35B6">
        <w:rPr>
          <w:rFonts w:ascii="Times New Roman" w:hAnsi="Times New Roman"/>
          <w:b/>
          <w:bCs/>
          <w:i/>
          <w:iCs/>
          <w:szCs w:val="21"/>
        </w:rPr>
        <w:t>ACS Nano</w:t>
      </w:r>
      <w:r w:rsidRPr="005B35B6">
        <w:rPr>
          <w:rFonts w:ascii="Times New Roman" w:hAnsi="Times New Roman"/>
          <w:szCs w:val="21"/>
        </w:rPr>
        <w:t> 2022, 7674. </w:t>
      </w:r>
    </w:p>
    <w:p w14:paraId="25F38FD5" w14:textId="77777777" w:rsidR="006C5432" w:rsidRDefault="006C5432" w:rsidP="006C5432">
      <w:pPr>
        <w:pStyle w:val="Default"/>
        <w:numPr>
          <w:ilvl w:val="0"/>
          <w:numId w:val="28"/>
        </w:numPr>
        <w:jc w:val="both"/>
        <w:rPr>
          <w:noProof/>
          <w:sz w:val="21"/>
          <w:szCs w:val="21"/>
        </w:rPr>
      </w:pPr>
      <w:r w:rsidRPr="005B35B6">
        <w:rPr>
          <w:noProof/>
          <w:sz w:val="21"/>
          <w:szCs w:val="21"/>
        </w:rPr>
        <w:t xml:space="preserve">Zheng, H.; Ji, Z.; Roy, K.; Gao, M.; Pan, X.; Cai, X.; Wang, L.; Li, W.; Chang, C.; Kaweeteerawat, C.; Chen, C.; Xia, T.; Zhao, Y.; </w:t>
      </w:r>
      <w:r w:rsidRPr="005930BA">
        <w:rPr>
          <w:b/>
          <w:bCs/>
          <w:color w:val="0000FF"/>
          <w:sz w:val="21"/>
          <w:szCs w:val="21"/>
          <w:u w:val="single"/>
        </w:rPr>
        <w:t>Li, R.</w:t>
      </w:r>
      <w:r w:rsidRPr="005B35B6">
        <w:rPr>
          <w:sz w:val="21"/>
          <w:szCs w:val="21"/>
        </w:rPr>
        <w:t>*</w:t>
      </w:r>
      <w:r w:rsidRPr="005B35B6">
        <w:rPr>
          <w:noProof/>
          <w:sz w:val="21"/>
          <w:szCs w:val="21"/>
        </w:rPr>
        <w:t xml:space="preserve">, </w:t>
      </w:r>
      <w:r w:rsidRPr="005930BA">
        <w:rPr>
          <w:noProof/>
          <w:sz w:val="21"/>
          <w:szCs w:val="21"/>
        </w:rPr>
        <w:t>Engineered graphene oxide nanocomposite capable of preventing the evolution of antimicrobial resistance</w:t>
      </w:r>
      <w:r>
        <w:rPr>
          <w:rFonts w:hint="eastAsia"/>
          <w:noProof/>
          <w:sz w:val="21"/>
          <w:szCs w:val="21"/>
        </w:rPr>
        <w:t xml:space="preserve">, </w:t>
      </w:r>
      <w:r w:rsidRPr="005B35B6">
        <w:rPr>
          <w:b/>
          <w:bCs/>
          <w:i/>
          <w:iCs/>
          <w:noProof/>
          <w:sz w:val="21"/>
          <w:szCs w:val="21"/>
        </w:rPr>
        <w:t>ACS Nano</w:t>
      </w:r>
      <w:r w:rsidRPr="005B35B6">
        <w:rPr>
          <w:noProof/>
          <w:sz w:val="21"/>
          <w:szCs w:val="21"/>
        </w:rPr>
        <w:t>, 2019, 11488.</w:t>
      </w:r>
    </w:p>
    <w:p w14:paraId="0BE196E1" w14:textId="77777777" w:rsidR="006C5432" w:rsidRPr="007C3F14" w:rsidRDefault="006C5432" w:rsidP="006C5432">
      <w:pPr>
        <w:pStyle w:val="Default"/>
        <w:numPr>
          <w:ilvl w:val="0"/>
          <w:numId w:val="28"/>
        </w:numPr>
        <w:jc w:val="both"/>
        <w:rPr>
          <w:noProof/>
          <w:sz w:val="21"/>
          <w:szCs w:val="21"/>
        </w:rPr>
      </w:pPr>
      <w:r w:rsidRPr="005B35B6">
        <w:rPr>
          <w:noProof/>
          <w:sz w:val="21"/>
          <w:szCs w:val="21"/>
        </w:rPr>
        <w:t xml:space="preserve">Gao M., Liu X., Wang Z., Wang H., Assetc T., Wu D., Jiang J., Xie Q., Xu S., Cai X., Li J., Wang W., Zheng Z., Gao X., Tarasenkoe N., Rotonnellif, B., Galletg, J., Jaouenc F., </w:t>
      </w:r>
      <w:r w:rsidRPr="005930BA">
        <w:rPr>
          <w:b/>
          <w:bCs/>
          <w:color w:val="0000FF"/>
          <w:sz w:val="21"/>
          <w:szCs w:val="21"/>
          <w:u w:val="single"/>
        </w:rPr>
        <w:t>Li, R.</w:t>
      </w:r>
      <w:r w:rsidRPr="005B35B6">
        <w:rPr>
          <w:b/>
          <w:bCs/>
          <w:sz w:val="21"/>
          <w:szCs w:val="21"/>
        </w:rPr>
        <w:t xml:space="preserve">* </w:t>
      </w:r>
      <w:r w:rsidRPr="005B35B6">
        <w:rPr>
          <w:sz w:val="21"/>
          <w:szCs w:val="21"/>
        </w:rPr>
        <w:t xml:space="preserve">Engineering catalytic dephosphorylation reaction for endotoxin inactivation, </w:t>
      </w:r>
      <w:r w:rsidRPr="005B35B6">
        <w:rPr>
          <w:b/>
          <w:bCs/>
          <w:i/>
          <w:iCs/>
          <w:sz w:val="21"/>
          <w:szCs w:val="21"/>
        </w:rPr>
        <w:t>Nano Today</w:t>
      </w:r>
      <w:r w:rsidRPr="005B35B6">
        <w:rPr>
          <w:sz w:val="21"/>
          <w:szCs w:val="21"/>
        </w:rPr>
        <w:t xml:space="preserve"> 2022, 101456.</w:t>
      </w:r>
    </w:p>
    <w:p w14:paraId="6865E790" w14:textId="77777777" w:rsidR="006C5432" w:rsidRDefault="006C5432" w:rsidP="006C5432">
      <w:pPr>
        <w:pStyle w:val="Default"/>
        <w:numPr>
          <w:ilvl w:val="0"/>
          <w:numId w:val="28"/>
        </w:numPr>
        <w:jc w:val="both"/>
        <w:rPr>
          <w:noProof/>
          <w:sz w:val="21"/>
          <w:szCs w:val="21"/>
          <w:lang w:val="pt-BR"/>
        </w:rPr>
      </w:pPr>
      <w:r w:rsidRPr="006511D2">
        <w:rPr>
          <w:noProof/>
          <w:sz w:val="21"/>
          <w:szCs w:val="21"/>
          <w:lang w:val="pt-BR"/>
        </w:rPr>
        <w:lastRenderedPageBreak/>
        <w:t>Gao</w:t>
      </w:r>
      <w:r>
        <w:rPr>
          <w:rFonts w:hint="eastAsia"/>
          <w:noProof/>
          <w:sz w:val="21"/>
          <w:szCs w:val="21"/>
          <w:lang w:val="pt-BR"/>
        </w:rPr>
        <w:t xml:space="preserve"> M</w:t>
      </w:r>
      <w:r w:rsidRPr="006511D2">
        <w:rPr>
          <w:noProof/>
          <w:sz w:val="21"/>
          <w:szCs w:val="21"/>
          <w:lang w:val="pt-BR"/>
        </w:rPr>
        <w:t>, Chen</w:t>
      </w:r>
      <w:r>
        <w:rPr>
          <w:rFonts w:hint="eastAsia"/>
          <w:noProof/>
          <w:sz w:val="21"/>
          <w:szCs w:val="21"/>
          <w:lang w:val="pt-BR"/>
        </w:rPr>
        <w:t xml:space="preserve"> J</w:t>
      </w:r>
      <w:r w:rsidRPr="006511D2">
        <w:rPr>
          <w:noProof/>
          <w:sz w:val="21"/>
          <w:szCs w:val="21"/>
          <w:lang w:val="pt-BR"/>
        </w:rPr>
        <w:t>, Chen</w:t>
      </w:r>
      <w:r>
        <w:rPr>
          <w:rFonts w:hint="eastAsia"/>
          <w:noProof/>
          <w:sz w:val="21"/>
          <w:szCs w:val="21"/>
          <w:lang w:val="pt-BR"/>
        </w:rPr>
        <w:t xml:space="preserve"> C</w:t>
      </w:r>
      <w:r w:rsidRPr="006511D2">
        <w:rPr>
          <w:noProof/>
          <w:sz w:val="21"/>
          <w:szCs w:val="21"/>
          <w:lang w:val="pt-BR"/>
        </w:rPr>
        <w:t>, Xie</w:t>
      </w:r>
      <w:r>
        <w:rPr>
          <w:rFonts w:hint="eastAsia"/>
          <w:noProof/>
          <w:sz w:val="21"/>
          <w:szCs w:val="21"/>
          <w:lang w:val="pt-BR"/>
        </w:rPr>
        <w:t xml:space="preserve"> M</w:t>
      </w:r>
      <w:r w:rsidRPr="006511D2">
        <w:rPr>
          <w:noProof/>
          <w:sz w:val="21"/>
          <w:szCs w:val="21"/>
          <w:lang w:val="pt-BR"/>
        </w:rPr>
        <w:t>, Xie</w:t>
      </w:r>
      <w:r>
        <w:rPr>
          <w:rFonts w:hint="eastAsia"/>
          <w:noProof/>
          <w:sz w:val="21"/>
          <w:szCs w:val="21"/>
          <w:lang w:val="pt-BR"/>
        </w:rPr>
        <w:t xml:space="preserve"> Q</w:t>
      </w:r>
      <w:r w:rsidRPr="006511D2">
        <w:rPr>
          <w:noProof/>
          <w:sz w:val="21"/>
          <w:szCs w:val="21"/>
          <w:lang w:val="pt-BR"/>
        </w:rPr>
        <w:t>, Li</w:t>
      </w:r>
      <w:r>
        <w:rPr>
          <w:rFonts w:hint="eastAsia"/>
          <w:noProof/>
          <w:sz w:val="21"/>
          <w:szCs w:val="21"/>
          <w:lang w:val="pt-BR"/>
        </w:rPr>
        <w:t xml:space="preserve"> W</w:t>
      </w:r>
      <w:r w:rsidRPr="006511D2">
        <w:rPr>
          <w:noProof/>
          <w:sz w:val="21"/>
          <w:szCs w:val="21"/>
          <w:lang w:val="pt-BR"/>
        </w:rPr>
        <w:t>, Jiang</w:t>
      </w:r>
      <w:r>
        <w:rPr>
          <w:rFonts w:hint="eastAsia"/>
          <w:noProof/>
          <w:sz w:val="21"/>
          <w:szCs w:val="21"/>
          <w:lang w:val="pt-BR"/>
        </w:rPr>
        <w:t xml:space="preserve"> J</w:t>
      </w:r>
      <w:r w:rsidRPr="006511D2">
        <w:rPr>
          <w:noProof/>
          <w:sz w:val="21"/>
          <w:szCs w:val="21"/>
          <w:lang w:val="pt-BR"/>
        </w:rPr>
        <w:t>, Liu</w:t>
      </w:r>
      <w:r>
        <w:rPr>
          <w:rFonts w:hint="eastAsia"/>
          <w:noProof/>
          <w:sz w:val="21"/>
          <w:szCs w:val="21"/>
          <w:lang w:val="pt-BR"/>
        </w:rPr>
        <w:t xml:space="preserve"> X</w:t>
      </w:r>
      <w:r w:rsidRPr="006511D2">
        <w:rPr>
          <w:noProof/>
          <w:sz w:val="21"/>
          <w:szCs w:val="21"/>
          <w:lang w:val="pt-BR"/>
        </w:rPr>
        <w:t>, Cai</w:t>
      </w:r>
      <w:r>
        <w:rPr>
          <w:rFonts w:hint="eastAsia"/>
          <w:noProof/>
          <w:sz w:val="21"/>
          <w:szCs w:val="21"/>
          <w:lang w:val="pt-BR"/>
        </w:rPr>
        <w:t xml:space="preserve"> X</w:t>
      </w:r>
      <w:r w:rsidRPr="006511D2">
        <w:rPr>
          <w:noProof/>
          <w:sz w:val="21"/>
          <w:szCs w:val="21"/>
          <w:lang w:val="pt-BR"/>
        </w:rPr>
        <w:t>, Zheng</w:t>
      </w:r>
      <w:r>
        <w:rPr>
          <w:rFonts w:hint="eastAsia"/>
          <w:noProof/>
          <w:sz w:val="21"/>
          <w:szCs w:val="21"/>
          <w:lang w:val="pt-BR"/>
        </w:rPr>
        <w:t xml:space="preserve"> H</w:t>
      </w:r>
      <w:r w:rsidRPr="006511D2">
        <w:rPr>
          <w:noProof/>
          <w:sz w:val="21"/>
          <w:szCs w:val="21"/>
          <w:lang w:val="pt-BR"/>
        </w:rPr>
        <w:t>, Zhang</w:t>
      </w:r>
      <w:r>
        <w:rPr>
          <w:rFonts w:hint="eastAsia"/>
          <w:noProof/>
          <w:sz w:val="21"/>
          <w:szCs w:val="21"/>
          <w:lang w:val="pt-BR"/>
        </w:rPr>
        <w:t xml:space="preserve"> C*</w:t>
      </w:r>
      <w:r w:rsidRPr="006511D2">
        <w:rPr>
          <w:noProof/>
          <w:sz w:val="21"/>
          <w:szCs w:val="21"/>
          <w:lang w:val="pt-BR"/>
        </w:rPr>
        <w:t xml:space="preserve">, </w:t>
      </w:r>
      <w:r w:rsidRPr="005930BA">
        <w:rPr>
          <w:b/>
          <w:bCs/>
          <w:noProof/>
          <w:color w:val="0000FF"/>
          <w:sz w:val="21"/>
          <w:szCs w:val="21"/>
          <w:u w:val="single"/>
          <w:lang w:val="pt-BR"/>
        </w:rPr>
        <w:t>Li</w:t>
      </w:r>
      <w:r w:rsidRPr="005930BA">
        <w:rPr>
          <w:rFonts w:hint="eastAsia"/>
          <w:b/>
          <w:bCs/>
          <w:noProof/>
          <w:color w:val="0000FF"/>
          <w:sz w:val="21"/>
          <w:szCs w:val="21"/>
          <w:u w:val="single"/>
          <w:lang w:val="pt-BR"/>
        </w:rPr>
        <w:t xml:space="preserve"> R</w:t>
      </w:r>
      <w:r>
        <w:rPr>
          <w:rFonts w:hint="eastAsia"/>
          <w:noProof/>
          <w:sz w:val="21"/>
          <w:szCs w:val="21"/>
          <w:lang w:val="pt-BR"/>
        </w:rPr>
        <w:t xml:space="preserve">*, </w:t>
      </w:r>
      <w:r w:rsidRPr="006511D2">
        <w:rPr>
          <w:noProof/>
          <w:sz w:val="21"/>
          <w:szCs w:val="21"/>
          <w:lang w:val="pt-BR"/>
        </w:rPr>
        <w:t>Nano-microflora Interaction Inducing Pulmonary Inflammation by Pyroptosis</w:t>
      </w:r>
      <w:r>
        <w:rPr>
          <w:rFonts w:hint="eastAsia"/>
          <w:noProof/>
          <w:sz w:val="21"/>
          <w:szCs w:val="21"/>
          <w:lang w:val="pt-BR"/>
        </w:rPr>
        <w:t xml:space="preserve">, </w:t>
      </w:r>
      <w:r w:rsidRPr="006511D2">
        <w:rPr>
          <w:rFonts w:hint="eastAsia"/>
          <w:b/>
          <w:bCs/>
          <w:i/>
          <w:iCs/>
          <w:noProof/>
          <w:sz w:val="21"/>
          <w:szCs w:val="21"/>
          <w:lang w:val="pt-BR"/>
        </w:rPr>
        <w:t>Environ. Sci. Technol.</w:t>
      </w:r>
      <w:r>
        <w:rPr>
          <w:rFonts w:hint="eastAsia"/>
          <w:noProof/>
          <w:sz w:val="21"/>
          <w:szCs w:val="21"/>
          <w:lang w:val="pt-BR"/>
        </w:rPr>
        <w:t xml:space="preserve"> 2024, </w:t>
      </w:r>
      <w:r w:rsidRPr="006511D2">
        <w:rPr>
          <w:noProof/>
          <w:sz w:val="21"/>
          <w:szCs w:val="21"/>
          <w:lang w:val="pt-BR"/>
        </w:rPr>
        <w:t>8643-8653</w:t>
      </w:r>
      <w:r>
        <w:rPr>
          <w:rFonts w:hint="eastAsia"/>
          <w:noProof/>
          <w:sz w:val="21"/>
          <w:szCs w:val="21"/>
          <w:lang w:val="pt-BR"/>
        </w:rPr>
        <w:t>.</w:t>
      </w:r>
    </w:p>
    <w:p w14:paraId="28717780" w14:textId="77777777" w:rsidR="006C5432" w:rsidRPr="007C3F14" w:rsidRDefault="006C5432" w:rsidP="006C5432">
      <w:pPr>
        <w:pStyle w:val="Default"/>
        <w:numPr>
          <w:ilvl w:val="0"/>
          <w:numId w:val="28"/>
        </w:numPr>
        <w:jc w:val="both"/>
        <w:rPr>
          <w:rFonts w:hint="eastAsia"/>
          <w:noProof/>
          <w:sz w:val="21"/>
          <w:szCs w:val="21"/>
          <w:lang w:val="pt-BR"/>
        </w:rPr>
      </w:pPr>
      <w:r>
        <w:rPr>
          <w:rFonts w:hint="eastAsia"/>
          <w:noProof/>
          <w:sz w:val="21"/>
          <w:szCs w:val="21"/>
          <w:lang w:val="pt-BR"/>
        </w:rPr>
        <w:t xml:space="preserve">Yang L, Cai X, </w:t>
      </w:r>
      <w:r w:rsidRPr="005930BA">
        <w:rPr>
          <w:rFonts w:hint="eastAsia"/>
          <w:b/>
          <w:bCs/>
          <w:noProof/>
          <w:color w:val="0000FF"/>
          <w:sz w:val="21"/>
          <w:szCs w:val="21"/>
          <w:u w:val="single"/>
          <w:lang w:val="pt-BR"/>
        </w:rPr>
        <w:t>Li R</w:t>
      </w:r>
      <w:r>
        <w:rPr>
          <w:rFonts w:hint="eastAsia"/>
          <w:noProof/>
          <w:sz w:val="21"/>
          <w:szCs w:val="21"/>
          <w:lang w:val="pt-BR"/>
        </w:rPr>
        <w:t xml:space="preserve">*, </w:t>
      </w:r>
      <w:r w:rsidRPr="006511D2">
        <w:rPr>
          <w:noProof/>
          <w:sz w:val="21"/>
          <w:szCs w:val="21"/>
          <w:lang w:val="pt-BR"/>
        </w:rPr>
        <w:t>Ferroptosis induced by pollutants: an emerging mechanism in environmental toxicology</w:t>
      </w:r>
      <w:r>
        <w:rPr>
          <w:rFonts w:hint="eastAsia"/>
          <w:noProof/>
          <w:sz w:val="21"/>
          <w:szCs w:val="21"/>
          <w:lang w:val="pt-BR"/>
        </w:rPr>
        <w:t xml:space="preserve">, </w:t>
      </w:r>
      <w:r w:rsidRPr="006511D2">
        <w:rPr>
          <w:rFonts w:hint="eastAsia"/>
          <w:b/>
          <w:bCs/>
          <w:i/>
          <w:iCs/>
          <w:noProof/>
          <w:sz w:val="21"/>
          <w:szCs w:val="21"/>
          <w:lang w:val="pt-BR"/>
        </w:rPr>
        <w:t>Environ. Sci. Technol.</w:t>
      </w:r>
      <w:r>
        <w:rPr>
          <w:rFonts w:hint="eastAsia"/>
          <w:noProof/>
          <w:sz w:val="21"/>
          <w:szCs w:val="21"/>
          <w:lang w:val="pt-BR"/>
        </w:rPr>
        <w:t xml:space="preserve"> 2024, </w:t>
      </w:r>
      <w:r w:rsidRPr="006511D2">
        <w:rPr>
          <w:noProof/>
          <w:sz w:val="21"/>
          <w:szCs w:val="21"/>
          <w:lang w:val="pt-BR"/>
        </w:rPr>
        <w:t>8643-8653</w:t>
      </w:r>
      <w:r>
        <w:rPr>
          <w:rFonts w:hint="eastAsia"/>
          <w:noProof/>
          <w:sz w:val="21"/>
          <w:szCs w:val="21"/>
          <w:lang w:val="pt-BR"/>
        </w:rPr>
        <w:t>.</w:t>
      </w:r>
    </w:p>
    <w:p w14:paraId="24022A77" w14:textId="77777777" w:rsidR="006C5432" w:rsidRPr="00206AC9" w:rsidRDefault="006C5432" w:rsidP="006C5432">
      <w:pPr>
        <w:pStyle w:val="Default"/>
        <w:numPr>
          <w:ilvl w:val="0"/>
          <w:numId w:val="28"/>
        </w:numPr>
        <w:jc w:val="both"/>
        <w:rPr>
          <w:noProof/>
          <w:sz w:val="21"/>
          <w:szCs w:val="21"/>
          <w:lang w:val="pt-BR"/>
        </w:rPr>
      </w:pPr>
      <w:r w:rsidRPr="00206AC9">
        <w:rPr>
          <w:noProof/>
          <w:sz w:val="21"/>
          <w:szCs w:val="21"/>
          <w:lang w:val="pt-BR"/>
        </w:rPr>
        <w:t>Wang</w:t>
      </w:r>
      <w:r>
        <w:rPr>
          <w:noProof/>
          <w:sz w:val="21"/>
          <w:szCs w:val="21"/>
          <w:lang w:val="pt-BR"/>
        </w:rPr>
        <w:t xml:space="preserve"> H</w:t>
      </w:r>
      <w:r w:rsidRPr="00206AC9">
        <w:rPr>
          <w:noProof/>
          <w:sz w:val="21"/>
          <w:szCs w:val="21"/>
          <w:lang w:val="pt-BR"/>
        </w:rPr>
        <w:t>, Wang</w:t>
      </w:r>
      <w:r>
        <w:rPr>
          <w:noProof/>
          <w:sz w:val="21"/>
          <w:szCs w:val="21"/>
          <w:lang w:val="pt-BR"/>
        </w:rPr>
        <w:t xml:space="preserve"> W, </w:t>
      </w:r>
      <w:r w:rsidRPr="00206AC9">
        <w:rPr>
          <w:noProof/>
          <w:sz w:val="21"/>
          <w:szCs w:val="21"/>
          <w:lang w:val="pt-BR"/>
        </w:rPr>
        <w:t>Xie</w:t>
      </w:r>
      <w:r>
        <w:rPr>
          <w:noProof/>
          <w:sz w:val="21"/>
          <w:szCs w:val="21"/>
          <w:lang w:val="pt-BR"/>
        </w:rPr>
        <w:t xml:space="preserve"> Q</w:t>
      </w:r>
      <w:r w:rsidRPr="00206AC9">
        <w:rPr>
          <w:noProof/>
          <w:sz w:val="21"/>
          <w:szCs w:val="21"/>
          <w:lang w:val="pt-BR"/>
        </w:rPr>
        <w:t>, Wu</w:t>
      </w:r>
      <w:r>
        <w:rPr>
          <w:noProof/>
          <w:sz w:val="21"/>
          <w:szCs w:val="21"/>
          <w:lang w:val="pt-BR"/>
        </w:rPr>
        <w:t xml:space="preserve"> D, </w:t>
      </w:r>
      <w:r w:rsidRPr="00206AC9">
        <w:rPr>
          <w:noProof/>
          <w:sz w:val="21"/>
          <w:szCs w:val="21"/>
          <w:lang w:val="pt-BR"/>
        </w:rPr>
        <w:t>Cao</w:t>
      </w:r>
      <w:r>
        <w:rPr>
          <w:noProof/>
          <w:sz w:val="21"/>
          <w:szCs w:val="21"/>
          <w:lang w:val="pt-BR"/>
        </w:rPr>
        <w:t xml:space="preserve"> J</w:t>
      </w:r>
      <w:r w:rsidRPr="00206AC9">
        <w:rPr>
          <w:noProof/>
          <w:sz w:val="21"/>
          <w:szCs w:val="21"/>
          <w:lang w:val="pt-BR"/>
        </w:rPr>
        <w:t>, Chen</w:t>
      </w:r>
      <w:r>
        <w:rPr>
          <w:noProof/>
          <w:sz w:val="21"/>
          <w:szCs w:val="21"/>
          <w:lang w:val="pt-BR"/>
        </w:rPr>
        <w:t xml:space="preserve"> H</w:t>
      </w:r>
      <w:r w:rsidRPr="00206AC9">
        <w:rPr>
          <w:noProof/>
          <w:sz w:val="21"/>
          <w:szCs w:val="21"/>
          <w:lang w:val="pt-BR"/>
        </w:rPr>
        <w:t>, Gao</w:t>
      </w:r>
      <w:r>
        <w:rPr>
          <w:noProof/>
          <w:sz w:val="21"/>
          <w:szCs w:val="21"/>
          <w:lang w:val="pt-BR"/>
        </w:rPr>
        <w:t xml:space="preserve"> M</w:t>
      </w:r>
      <w:r w:rsidRPr="00206AC9">
        <w:rPr>
          <w:noProof/>
          <w:sz w:val="21"/>
          <w:szCs w:val="21"/>
          <w:lang w:val="pt-BR"/>
        </w:rPr>
        <w:t>, Zheng</w:t>
      </w:r>
      <w:r>
        <w:rPr>
          <w:noProof/>
          <w:sz w:val="21"/>
          <w:szCs w:val="21"/>
          <w:lang w:val="pt-BR"/>
        </w:rPr>
        <w:t xml:space="preserve"> H</w:t>
      </w:r>
      <w:r w:rsidRPr="00206AC9">
        <w:rPr>
          <w:noProof/>
          <w:sz w:val="21"/>
          <w:szCs w:val="21"/>
          <w:lang w:val="pt-BR"/>
        </w:rPr>
        <w:t>, Liu</w:t>
      </w:r>
      <w:r>
        <w:rPr>
          <w:noProof/>
          <w:sz w:val="21"/>
          <w:szCs w:val="21"/>
          <w:lang w:val="pt-BR"/>
        </w:rPr>
        <w:t xml:space="preserve"> X</w:t>
      </w:r>
      <w:r w:rsidRPr="00206AC9">
        <w:rPr>
          <w:noProof/>
          <w:sz w:val="21"/>
          <w:szCs w:val="21"/>
          <w:lang w:val="pt-BR"/>
        </w:rPr>
        <w:t>, Jiang</w:t>
      </w:r>
      <w:r>
        <w:rPr>
          <w:noProof/>
          <w:sz w:val="21"/>
          <w:szCs w:val="21"/>
          <w:lang w:val="pt-BR"/>
        </w:rPr>
        <w:t xml:space="preserve"> J</w:t>
      </w:r>
      <w:r w:rsidRPr="00206AC9">
        <w:rPr>
          <w:noProof/>
          <w:sz w:val="21"/>
          <w:szCs w:val="21"/>
          <w:lang w:val="pt-BR"/>
        </w:rPr>
        <w:t>, Li</w:t>
      </w:r>
      <w:r>
        <w:rPr>
          <w:noProof/>
          <w:sz w:val="21"/>
          <w:szCs w:val="21"/>
          <w:lang w:val="pt-BR"/>
        </w:rPr>
        <w:t xml:space="preserve"> W</w:t>
      </w:r>
      <w:r w:rsidRPr="00206AC9">
        <w:rPr>
          <w:noProof/>
          <w:sz w:val="21"/>
          <w:szCs w:val="21"/>
          <w:lang w:val="pt-BR"/>
        </w:rPr>
        <w:t>, Cai</w:t>
      </w:r>
      <w:r>
        <w:rPr>
          <w:noProof/>
          <w:sz w:val="21"/>
          <w:szCs w:val="21"/>
          <w:lang w:val="pt-BR"/>
        </w:rPr>
        <w:t xml:space="preserve"> X</w:t>
      </w:r>
      <w:r w:rsidRPr="00206AC9">
        <w:rPr>
          <w:noProof/>
          <w:sz w:val="21"/>
          <w:szCs w:val="21"/>
          <w:lang w:val="pt-BR"/>
        </w:rPr>
        <w:t>, Gudkov</w:t>
      </w:r>
      <w:r>
        <w:rPr>
          <w:noProof/>
          <w:sz w:val="21"/>
          <w:szCs w:val="21"/>
          <w:lang w:val="pt-BR"/>
        </w:rPr>
        <w:t xml:space="preserve"> SV</w:t>
      </w:r>
      <w:r w:rsidRPr="00206AC9">
        <w:rPr>
          <w:noProof/>
          <w:sz w:val="21"/>
          <w:szCs w:val="21"/>
          <w:lang w:val="pt-BR"/>
        </w:rPr>
        <w:t xml:space="preserve">, </w:t>
      </w:r>
      <w:r w:rsidRPr="005930BA">
        <w:rPr>
          <w:b/>
          <w:bCs/>
          <w:noProof/>
          <w:color w:val="0000FF"/>
          <w:sz w:val="21"/>
          <w:szCs w:val="21"/>
          <w:u w:val="single"/>
          <w:lang w:val="pt-BR"/>
        </w:rPr>
        <w:t>Li R</w:t>
      </w:r>
      <w:r w:rsidRPr="00206AC9">
        <w:rPr>
          <w:b/>
          <w:bCs/>
          <w:noProof/>
          <w:sz w:val="21"/>
          <w:szCs w:val="21"/>
          <w:lang w:val="pt-BR"/>
        </w:rPr>
        <w:t>*</w:t>
      </w:r>
      <w:r>
        <w:rPr>
          <w:noProof/>
          <w:sz w:val="21"/>
          <w:szCs w:val="21"/>
          <w:lang w:val="pt-BR"/>
        </w:rPr>
        <w:t xml:space="preserve"> </w:t>
      </w:r>
      <w:r w:rsidRPr="00206AC9">
        <w:rPr>
          <w:noProof/>
          <w:sz w:val="21"/>
          <w:szCs w:val="21"/>
          <w:lang w:val="pt-BR"/>
        </w:rPr>
        <w:t xml:space="preserve">Using Chicken Embryos to Identify the Key Determinants of Nanoparticles for the Crossing of Air–Blood Barriers, </w:t>
      </w:r>
      <w:r w:rsidRPr="00206AC9">
        <w:rPr>
          <w:b/>
          <w:bCs/>
          <w:i/>
          <w:iCs/>
          <w:noProof/>
          <w:sz w:val="21"/>
          <w:szCs w:val="21"/>
          <w:lang w:val="pt-BR"/>
        </w:rPr>
        <w:t>Anal. Chem</w:t>
      </w:r>
      <w:r w:rsidRPr="00206AC9">
        <w:rPr>
          <w:b/>
          <w:bCs/>
          <w:noProof/>
          <w:sz w:val="21"/>
          <w:szCs w:val="21"/>
          <w:lang w:val="pt-BR"/>
        </w:rPr>
        <w:t xml:space="preserve">. </w:t>
      </w:r>
      <w:r w:rsidRPr="00206AC9">
        <w:rPr>
          <w:noProof/>
          <w:sz w:val="21"/>
          <w:szCs w:val="21"/>
          <w:lang w:val="pt-BR"/>
        </w:rPr>
        <w:t>2023, 6009</w:t>
      </w:r>
      <w:r>
        <w:rPr>
          <w:noProof/>
          <w:sz w:val="21"/>
          <w:szCs w:val="21"/>
          <w:lang w:val="pt-BR"/>
        </w:rPr>
        <w:t>.</w:t>
      </w:r>
    </w:p>
    <w:p w14:paraId="0223DD38" w14:textId="77777777" w:rsidR="006C5432" w:rsidRDefault="006C5432" w:rsidP="006C5432">
      <w:pPr>
        <w:pStyle w:val="ac"/>
        <w:numPr>
          <w:ilvl w:val="0"/>
          <w:numId w:val="28"/>
        </w:numPr>
        <w:ind w:firstLineChars="0"/>
        <w:rPr>
          <w:rFonts w:ascii="Times New Roman" w:hAnsi="Times New Roman"/>
          <w:szCs w:val="21"/>
        </w:rPr>
      </w:pPr>
      <w:r w:rsidRPr="005B35B6">
        <w:rPr>
          <w:rFonts w:ascii="Times New Roman" w:hAnsi="Times New Roman"/>
          <w:szCs w:val="21"/>
        </w:rPr>
        <w:t xml:space="preserve">H Zheng, Y Huang, J Jiang, Y Pan, W Li, H Wang, L Su, X Liu, M Gao, W Wang, J Li, X Cai, X Li*, J Chen, </w:t>
      </w:r>
      <w:r w:rsidRPr="005930BA">
        <w:rPr>
          <w:rFonts w:ascii="Times New Roman" w:hAnsi="Times New Roman"/>
          <w:b/>
          <w:bCs/>
          <w:color w:val="0000FF"/>
          <w:szCs w:val="21"/>
          <w:u w:val="single"/>
        </w:rPr>
        <w:t>R Li</w:t>
      </w:r>
      <w:r w:rsidRPr="005930BA">
        <w:rPr>
          <w:rFonts w:ascii="Times New Roman" w:hAnsi="Times New Roman"/>
          <w:b/>
          <w:bCs/>
          <w:szCs w:val="21"/>
        </w:rPr>
        <w:t>*</w:t>
      </w:r>
      <w:r w:rsidRPr="005B35B6">
        <w:rPr>
          <w:rFonts w:ascii="Times New Roman" w:hAnsi="Times New Roman"/>
          <w:szCs w:val="21"/>
        </w:rPr>
        <w:t xml:space="preserve">, Lighting Nanoscale Insulator by Steric Restriction Induced Emissions, </w:t>
      </w:r>
      <w:r w:rsidRPr="005B35B6">
        <w:rPr>
          <w:rFonts w:ascii="Times New Roman" w:hAnsi="Times New Roman"/>
          <w:b/>
          <w:bCs/>
          <w:i/>
          <w:iCs/>
          <w:szCs w:val="21"/>
        </w:rPr>
        <w:t>Anal. Chem.</w:t>
      </w:r>
      <w:r w:rsidRPr="005B35B6">
        <w:rPr>
          <w:rFonts w:ascii="Times New Roman" w:hAnsi="Times New Roman"/>
          <w:szCs w:val="21"/>
        </w:rPr>
        <w:t xml:space="preserve"> 2022, 12060.</w:t>
      </w:r>
    </w:p>
    <w:p w14:paraId="34EA537C" w14:textId="77777777" w:rsidR="006C5432" w:rsidRDefault="006C5432" w:rsidP="006C5432">
      <w:pPr>
        <w:widowControl w:val="0"/>
        <w:numPr>
          <w:ilvl w:val="0"/>
          <w:numId w:val="28"/>
        </w:numPr>
        <w:autoSpaceDE w:val="0"/>
        <w:autoSpaceDN w:val="0"/>
        <w:adjustRightInd w:val="0"/>
        <w:jc w:val="both"/>
        <w:rPr>
          <w:noProof/>
          <w:szCs w:val="21"/>
          <w:lang w:val="pt-BR"/>
        </w:rPr>
      </w:pPr>
      <w:r w:rsidRPr="00754237">
        <w:rPr>
          <w:noProof/>
          <w:szCs w:val="21"/>
          <w:lang w:val="pt-BR"/>
        </w:rPr>
        <w:t>Cao</w:t>
      </w:r>
      <w:r>
        <w:rPr>
          <w:rFonts w:hint="eastAsia"/>
          <w:noProof/>
          <w:szCs w:val="21"/>
          <w:lang w:val="pt-BR"/>
        </w:rPr>
        <w:t xml:space="preserve"> J</w:t>
      </w:r>
      <w:r w:rsidRPr="00754237">
        <w:rPr>
          <w:noProof/>
          <w:szCs w:val="21"/>
          <w:lang w:val="pt-BR"/>
        </w:rPr>
        <w:t>, Yang</w:t>
      </w:r>
      <w:r>
        <w:rPr>
          <w:rFonts w:hint="eastAsia"/>
          <w:noProof/>
          <w:szCs w:val="21"/>
          <w:lang w:val="pt-BR"/>
        </w:rPr>
        <w:t xml:space="preserve"> Y</w:t>
      </w:r>
      <w:r w:rsidRPr="00754237">
        <w:rPr>
          <w:noProof/>
          <w:szCs w:val="21"/>
          <w:lang w:val="pt-BR"/>
        </w:rPr>
        <w:t>, Liu</w:t>
      </w:r>
      <w:r>
        <w:rPr>
          <w:rFonts w:hint="eastAsia"/>
          <w:noProof/>
          <w:szCs w:val="21"/>
          <w:lang w:val="pt-BR"/>
        </w:rPr>
        <w:t xml:space="preserve"> X</w:t>
      </w:r>
      <w:r w:rsidRPr="00754237">
        <w:rPr>
          <w:noProof/>
          <w:szCs w:val="21"/>
          <w:lang w:val="pt-BR"/>
        </w:rPr>
        <w:t>, Huang</w:t>
      </w:r>
      <w:r>
        <w:rPr>
          <w:rFonts w:hint="eastAsia"/>
          <w:noProof/>
          <w:szCs w:val="21"/>
          <w:lang w:val="pt-BR"/>
        </w:rPr>
        <w:t xml:space="preserve"> Y</w:t>
      </w:r>
      <w:r w:rsidRPr="00754237">
        <w:rPr>
          <w:noProof/>
          <w:szCs w:val="21"/>
          <w:lang w:val="pt-BR"/>
        </w:rPr>
        <w:t>, Xie</w:t>
      </w:r>
      <w:r>
        <w:rPr>
          <w:rFonts w:hint="eastAsia"/>
          <w:noProof/>
          <w:szCs w:val="21"/>
          <w:lang w:val="pt-BR"/>
        </w:rPr>
        <w:t xml:space="preserve"> Q</w:t>
      </w:r>
      <w:r w:rsidRPr="00754237">
        <w:rPr>
          <w:noProof/>
          <w:szCs w:val="21"/>
          <w:lang w:val="pt-BR"/>
        </w:rPr>
        <w:t>, Kadushkin</w:t>
      </w:r>
      <w:r>
        <w:rPr>
          <w:rFonts w:hint="eastAsia"/>
          <w:noProof/>
          <w:szCs w:val="21"/>
          <w:lang w:val="pt-BR"/>
        </w:rPr>
        <w:t xml:space="preserve"> A</w:t>
      </w:r>
      <w:r w:rsidRPr="00754237">
        <w:rPr>
          <w:noProof/>
          <w:szCs w:val="21"/>
          <w:lang w:val="pt-BR"/>
        </w:rPr>
        <w:t>, Nedelko</w:t>
      </w:r>
      <w:r>
        <w:rPr>
          <w:rFonts w:hint="eastAsia"/>
          <w:noProof/>
          <w:szCs w:val="21"/>
          <w:lang w:val="pt-BR"/>
        </w:rPr>
        <w:t xml:space="preserve"> M</w:t>
      </w:r>
      <w:r w:rsidRPr="00754237">
        <w:rPr>
          <w:noProof/>
          <w:szCs w:val="21"/>
          <w:lang w:val="pt-BR"/>
        </w:rPr>
        <w:t>, Wu</w:t>
      </w:r>
      <w:r>
        <w:rPr>
          <w:rFonts w:hint="eastAsia"/>
          <w:noProof/>
          <w:szCs w:val="21"/>
          <w:lang w:val="pt-BR"/>
        </w:rPr>
        <w:t xml:space="preserve"> D</w:t>
      </w:r>
      <w:r w:rsidRPr="00754237">
        <w:rPr>
          <w:noProof/>
          <w:szCs w:val="21"/>
          <w:lang w:val="pt-BR"/>
        </w:rPr>
        <w:t>, Aquilina</w:t>
      </w:r>
      <w:r>
        <w:rPr>
          <w:rFonts w:hint="eastAsia"/>
          <w:noProof/>
          <w:szCs w:val="21"/>
          <w:lang w:val="pt-BR"/>
        </w:rPr>
        <w:t xml:space="preserve"> NJ</w:t>
      </w:r>
      <w:r w:rsidRPr="00754237">
        <w:rPr>
          <w:noProof/>
          <w:szCs w:val="21"/>
          <w:lang w:val="pt-BR"/>
        </w:rPr>
        <w:t>, Li</w:t>
      </w:r>
      <w:r>
        <w:rPr>
          <w:rFonts w:hint="eastAsia"/>
          <w:noProof/>
          <w:szCs w:val="21"/>
          <w:lang w:val="pt-BR"/>
        </w:rPr>
        <w:t xml:space="preserve"> X</w:t>
      </w:r>
      <w:r w:rsidRPr="00754237">
        <w:rPr>
          <w:noProof/>
          <w:szCs w:val="21"/>
          <w:lang w:val="pt-BR"/>
        </w:rPr>
        <w:t>, Cai</w:t>
      </w:r>
      <w:r>
        <w:rPr>
          <w:rFonts w:hint="eastAsia"/>
          <w:noProof/>
          <w:szCs w:val="21"/>
          <w:lang w:val="pt-BR"/>
        </w:rPr>
        <w:t xml:space="preserve"> X*</w:t>
      </w:r>
      <w:r w:rsidRPr="00754237">
        <w:rPr>
          <w:noProof/>
          <w:szCs w:val="21"/>
          <w:lang w:val="pt-BR"/>
        </w:rPr>
        <w:t xml:space="preserve">, </w:t>
      </w:r>
      <w:r w:rsidRPr="005930BA">
        <w:rPr>
          <w:b/>
          <w:bCs/>
          <w:noProof/>
          <w:color w:val="0000FF"/>
          <w:szCs w:val="21"/>
          <w:u w:val="single"/>
          <w:lang w:val="pt-BR"/>
        </w:rPr>
        <w:t>Li</w:t>
      </w:r>
      <w:r w:rsidRPr="005930BA">
        <w:rPr>
          <w:rFonts w:hint="eastAsia"/>
          <w:b/>
          <w:bCs/>
          <w:noProof/>
          <w:color w:val="0000FF"/>
          <w:szCs w:val="21"/>
          <w:u w:val="single"/>
          <w:lang w:val="pt-BR"/>
        </w:rPr>
        <w:t xml:space="preserve"> R</w:t>
      </w:r>
      <w:r w:rsidRPr="005930BA">
        <w:rPr>
          <w:rFonts w:hint="eastAsia"/>
          <w:b/>
          <w:bCs/>
          <w:noProof/>
          <w:szCs w:val="21"/>
          <w:lang w:val="pt-BR"/>
        </w:rPr>
        <w:t>*</w:t>
      </w:r>
      <w:r>
        <w:rPr>
          <w:rFonts w:hint="eastAsia"/>
          <w:noProof/>
          <w:szCs w:val="21"/>
          <w:lang w:val="pt-BR"/>
        </w:rPr>
        <w:t xml:space="preserve">, </w:t>
      </w:r>
      <w:r w:rsidRPr="00754237">
        <w:rPr>
          <w:noProof/>
          <w:szCs w:val="21"/>
          <w:lang w:val="pt-BR"/>
        </w:rPr>
        <w:t>Deciphering key nano-bio interface descriptors to predict nanoparticle-induced lung fibrosis</w:t>
      </w:r>
      <w:r>
        <w:rPr>
          <w:rFonts w:hint="eastAsia"/>
          <w:noProof/>
          <w:szCs w:val="21"/>
          <w:lang w:val="pt-BR"/>
        </w:rPr>
        <w:t>,</w:t>
      </w:r>
      <w:r w:rsidRPr="00754237">
        <w:rPr>
          <w:rFonts w:hint="eastAsia"/>
          <w:b/>
          <w:bCs/>
          <w:i/>
          <w:iCs/>
          <w:noProof/>
          <w:szCs w:val="21"/>
          <w:lang w:val="pt-BR"/>
        </w:rPr>
        <w:t xml:space="preserve"> Part. Fibre Toxic.</w:t>
      </w:r>
      <w:r>
        <w:rPr>
          <w:rFonts w:hint="eastAsia"/>
          <w:noProof/>
          <w:szCs w:val="21"/>
          <w:lang w:val="pt-BR"/>
        </w:rPr>
        <w:t xml:space="preserve"> 2025, 22, 1.</w:t>
      </w:r>
    </w:p>
    <w:p w14:paraId="1C9180FC" w14:textId="77777777" w:rsidR="006C5432" w:rsidRPr="005B35B6" w:rsidRDefault="006C5432" w:rsidP="006C5432">
      <w:pPr>
        <w:pStyle w:val="Default"/>
        <w:numPr>
          <w:ilvl w:val="0"/>
          <w:numId w:val="28"/>
        </w:numPr>
        <w:jc w:val="both"/>
        <w:rPr>
          <w:noProof/>
          <w:sz w:val="21"/>
          <w:szCs w:val="21"/>
        </w:rPr>
      </w:pPr>
      <w:r w:rsidRPr="005B35B6">
        <w:rPr>
          <w:noProof/>
          <w:sz w:val="21"/>
          <w:szCs w:val="21"/>
        </w:rPr>
        <w:t>Cao J. Yang Q.; Jiang J.; Dalu T.; Kadushkin A.; Singh J.; Fakhrullin R.; Wang F.; Cai X.*;</w:t>
      </w:r>
      <w:r w:rsidRPr="005B35B6">
        <w:rPr>
          <w:b/>
          <w:bCs/>
          <w:noProof/>
          <w:sz w:val="21"/>
          <w:szCs w:val="21"/>
          <w:u w:val="single"/>
        </w:rPr>
        <w:t xml:space="preserve"> </w:t>
      </w:r>
      <w:r w:rsidRPr="005930BA">
        <w:rPr>
          <w:b/>
          <w:bCs/>
          <w:noProof/>
          <w:color w:val="0000FF"/>
          <w:sz w:val="21"/>
          <w:szCs w:val="21"/>
          <w:u w:val="single"/>
        </w:rPr>
        <w:t>Li R.</w:t>
      </w:r>
      <w:r w:rsidRPr="005930BA">
        <w:rPr>
          <w:b/>
          <w:bCs/>
          <w:noProof/>
          <w:sz w:val="21"/>
          <w:szCs w:val="21"/>
        </w:rPr>
        <w:t>*</w:t>
      </w:r>
      <w:r w:rsidRPr="005B35B6">
        <w:rPr>
          <w:noProof/>
          <w:sz w:val="21"/>
          <w:szCs w:val="21"/>
        </w:rPr>
        <w:t xml:space="preserve"> Coronas of micro/nano plastics: a key determinant in their risk assessments, </w:t>
      </w:r>
      <w:r w:rsidRPr="005B35B6">
        <w:rPr>
          <w:b/>
          <w:bCs/>
          <w:i/>
          <w:iCs/>
          <w:noProof/>
          <w:sz w:val="21"/>
          <w:szCs w:val="21"/>
        </w:rPr>
        <w:t xml:space="preserve">Part. Fibre Toxicol. </w:t>
      </w:r>
      <w:r w:rsidRPr="005B35B6">
        <w:rPr>
          <w:noProof/>
          <w:sz w:val="21"/>
          <w:szCs w:val="21"/>
        </w:rPr>
        <w:t>2022, 19:55.</w:t>
      </w:r>
    </w:p>
    <w:p w14:paraId="150E1239" w14:textId="77777777" w:rsidR="006C5432" w:rsidRDefault="006C5432" w:rsidP="006C5432">
      <w:pPr>
        <w:pStyle w:val="Default"/>
        <w:numPr>
          <w:ilvl w:val="0"/>
          <w:numId w:val="28"/>
        </w:numPr>
        <w:jc w:val="both"/>
        <w:rPr>
          <w:noProof/>
          <w:sz w:val="21"/>
          <w:szCs w:val="21"/>
        </w:rPr>
      </w:pPr>
      <w:r w:rsidRPr="005B35B6">
        <w:rPr>
          <w:noProof/>
          <w:sz w:val="21"/>
          <w:szCs w:val="21"/>
        </w:rPr>
        <w:t xml:space="preserve">Zheng, H.; Gu, Z.; Pan, Y.; Chen, J.; Xie, Q.; Xu, S.; Gao, M.; Cai, X.; Liu, S.; Wang, W.; Liu, X.; Yang, Z.*; Zhou, R.; </w:t>
      </w:r>
      <w:r w:rsidRPr="005930BA">
        <w:rPr>
          <w:b/>
          <w:bCs/>
          <w:color w:val="0000FF"/>
          <w:sz w:val="21"/>
          <w:szCs w:val="21"/>
          <w:u w:val="single"/>
        </w:rPr>
        <w:t>Li, R.</w:t>
      </w:r>
      <w:r w:rsidRPr="005B35B6">
        <w:rPr>
          <w:b/>
          <w:bCs/>
          <w:sz w:val="21"/>
          <w:szCs w:val="21"/>
        </w:rPr>
        <w:t>*</w:t>
      </w:r>
      <w:r w:rsidRPr="005B35B6">
        <w:rPr>
          <w:noProof/>
          <w:sz w:val="21"/>
          <w:szCs w:val="21"/>
        </w:rPr>
        <w:t xml:space="preserve"> Biotransformation of rare earth oxide nanoparticles eliciting microbiota imbalance, </w:t>
      </w:r>
      <w:r w:rsidRPr="005B35B6">
        <w:rPr>
          <w:b/>
          <w:bCs/>
          <w:i/>
          <w:iCs/>
          <w:noProof/>
          <w:sz w:val="21"/>
          <w:szCs w:val="21"/>
        </w:rPr>
        <w:t>Part. Fibre Toxicol.</w:t>
      </w:r>
      <w:r w:rsidRPr="005B35B6">
        <w:rPr>
          <w:noProof/>
          <w:sz w:val="21"/>
          <w:szCs w:val="21"/>
        </w:rPr>
        <w:t xml:space="preserve"> 2021, 18:1.</w:t>
      </w:r>
    </w:p>
    <w:p w14:paraId="57DDE3E8" w14:textId="77777777" w:rsidR="006C5432" w:rsidRPr="005B35B6" w:rsidRDefault="006C5432" w:rsidP="006C5432">
      <w:pPr>
        <w:pStyle w:val="Default"/>
        <w:numPr>
          <w:ilvl w:val="0"/>
          <w:numId w:val="28"/>
        </w:numPr>
        <w:jc w:val="both"/>
        <w:rPr>
          <w:noProof/>
          <w:sz w:val="21"/>
          <w:szCs w:val="21"/>
        </w:rPr>
      </w:pPr>
      <w:r w:rsidRPr="005B35B6">
        <w:rPr>
          <w:noProof/>
          <w:sz w:val="21"/>
          <w:szCs w:val="21"/>
        </w:rPr>
        <w:t>Cai, X.; Lee, A.; Ji, Z.; Huang, C.; Chang, C. H.; Wang, X.; Liao, Y.-P.; Xia, T.</w:t>
      </w:r>
      <w:r w:rsidRPr="005B35B6">
        <w:rPr>
          <w:noProof/>
          <w:sz w:val="21"/>
          <w:szCs w:val="21"/>
          <w:vertAlign w:val="superscript"/>
        </w:rPr>
        <w:t>*</w:t>
      </w:r>
      <w:r w:rsidRPr="005B35B6">
        <w:rPr>
          <w:noProof/>
          <w:sz w:val="21"/>
          <w:szCs w:val="21"/>
        </w:rPr>
        <w:t xml:space="preserve">; </w:t>
      </w:r>
      <w:r w:rsidRPr="005930BA">
        <w:rPr>
          <w:b/>
          <w:noProof/>
          <w:color w:val="0000FF"/>
          <w:sz w:val="21"/>
          <w:szCs w:val="21"/>
          <w:u w:val="single"/>
        </w:rPr>
        <w:t>Li, R.</w:t>
      </w:r>
      <w:r w:rsidRPr="005B35B6">
        <w:rPr>
          <w:noProof/>
          <w:sz w:val="21"/>
          <w:szCs w:val="21"/>
          <w:vertAlign w:val="superscript"/>
        </w:rPr>
        <w:t>*</w:t>
      </w:r>
      <w:r w:rsidRPr="005B35B6">
        <w:rPr>
          <w:noProof/>
          <w:sz w:val="21"/>
          <w:szCs w:val="21"/>
        </w:rPr>
        <w:t xml:space="preserve">, Reduction of pulmonary toxicity of metal oxide nanoparticles by phosphonate-based surface passivation. </w:t>
      </w:r>
      <w:r w:rsidRPr="005B35B6">
        <w:rPr>
          <w:b/>
          <w:bCs/>
          <w:i/>
          <w:noProof/>
          <w:sz w:val="21"/>
          <w:szCs w:val="21"/>
        </w:rPr>
        <w:t xml:space="preserve">Part. Fibre Toxicol. </w:t>
      </w:r>
      <w:r w:rsidRPr="005B35B6">
        <w:rPr>
          <w:b/>
          <w:noProof/>
          <w:sz w:val="21"/>
          <w:szCs w:val="21"/>
        </w:rPr>
        <w:t>2017</w:t>
      </w:r>
      <w:r w:rsidRPr="005B35B6">
        <w:rPr>
          <w:bCs/>
          <w:noProof/>
          <w:sz w:val="21"/>
          <w:szCs w:val="21"/>
        </w:rPr>
        <w:t>,</w:t>
      </w:r>
      <w:r w:rsidRPr="005B35B6">
        <w:rPr>
          <w:noProof/>
          <w:sz w:val="21"/>
          <w:szCs w:val="21"/>
        </w:rPr>
        <w:t xml:space="preserve"> </w:t>
      </w:r>
      <w:r w:rsidRPr="005B35B6">
        <w:rPr>
          <w:i/>
          <w:noProof/>
          <w:sz w:val="21"/>
          <w:szCs w:val="21"/>
        </w:rPr>
        <w:t>14</w:t>
      </w:r>
      <w:r w:rsidRPr="005B35B6">
        <w:rPr>
          <w:i/>
          <w:noProof/>
          <w:sz w:val="21"/>
          <w:szCs w:val="21"/>
        </w:rPr>
        <w:t>：</w:t>
      </w:r>
      <w:r w:rsidRPr="005B35B6">
        <w:rPr>
          <w:i/>
          <w:noProof/>
          <w:sz w:val="21"/>
          <w:szCs w:val="21"/>
        </w:rPr>
        <w:t>13</w:t>
      </w:r>
      <w:r w:rsidRPr="005B35B6">
        <w:rPr>
          <w:noProof/>
          <w:sz w:val="21"/>
          <w:szCs w:val="21"/>
        </w:rPr>
        <w:t xml:space="preserve">. </w:t>
      </w:r>
    </w:p>
    <w:p w14:paraId="767D14E4" w14:textId="77777777" w:rsidR="006C5432" w:rsidRPr="005B35B6" w:rsidRDefault="006C5432" w:rsidP="006C5432">
      <w:pPr>
        <w:pStyle w:val="Default"/>
        <w:numPr>
          <w:ilvl w:val="0"/>
          <w:numId w:val="28"/>
        </w:numPr>
        <w:jc w:val="both"/>
        <w:rPr>
          <w:noProof/>
          <w:sz w:val="21"/>
          <w:szCs w:val="21"/>
        </w:rPr>
      </w:pPr>
      <w:r w:rsidRPr="005B35B6">
        <w:rPr>
          <w:sz w:val="21"/>
          <w:szCs w:val="21"/>
        </w:rPr>
        <w:t xml:space="preserve">Zheng, H.; Jiang, J.; Xu, S.; Liu, W.; Xie, Q.; Cai, X.; Zhang, J.; Liu, S.; </w:t>
      </w:r>
      <w:r w:rsidRPr="005930BA">
        <w:rPr>
          <w:b/>
          <w:bCs/>
          <w:color w:val="0000FF"/>
          <w:sz w:val="21"/>
          <w:szCs w:val="21"/>
          <w:u w:val="single"/>
        </w:rPr>
        <w:t>Li, R.</w:t>
      </w:r>
      <w:r w:rsidRPr="005B35B6">
        <w:rPr>
          <w:b/>
          <w:bCs/>
          <w:sz w:val="21"/>
          <w:szCs w:val="21"/>
        </w:rPr>
        <w:t>*</w:t>
      </w:r>
      <w:r w:rsidRPr="005B35B6">
        <w:rPr>
          <w:sz w:val="21"/>
          <w:szCs w:val="21"/>
        </w:rPr>
        <w:t>, Nanoparticle-induced ferroptosis: detection methods, mechanisms and applications,</w:t>
      </w:r>
      <w:r w:rsidRPr="005B35B6">
        <w:rPr>
          <w:b/>
          <w:bCs/>
          <w:sz w:val="21"/>
          <w:szCs w:val="21"/>
        </w:rPr>
        <w:t xml:space="preserve"> </w:t>
      </w:r>
      <w:r w:rsidRPr="005B35B6">
        <w:rPr>
          <w:b/>
          <w:bCs/>
          <w:i/>
          <w:iCs/>
          <w:sz w:val="21"/>
          <w:szCs w:val="21"/>
        </w:rPr>
        <w:t>Nanoscale</w:t>
      </w:r>
      <w:r w:rsidRPr="005B35B6">
        <w:rPr>
          <w:i/>
          <w:iCs/>
          <w:sz w:val="21"/>
          <w:szCs w:val="21"/>
        </w:rPr>
        <w:t xml:space="preserve"> </w:t>
      </w:r>
      <w:r w:rsidRPr="005B35B6">
        <w:rPr>
          <w:sz w:val="21"/>
          <w:szCs w:val="21"/>
        </w:rPr>
        <w:t>2021, 59, 2266-2285.</w:t>
      </w:r>
    </w:p>
    <w:p w14:paraId="37977853" w14:textId="77777777" w:rsidR="006C5432" w:rsidRPr="005B35B6" w:rsidRDefault="006C5432" w:rsidP="006C5432">
      <w:pPr>
        <w:pStyle w:val="Default"/>
        <w:numPr>
          <w:ilvl w:val="0"/>
          <w:numId w:val="28"/>
        </w:numPr>
        <w:jc w:val="both"/>
        <w:rPr>
          <w:noProof/>
          <w:sz w:val="21"/>
          <w:szCs w:val="21"/>
        </w:rPr>
      </w:pPr>
      <w:r w:rsidRPr="005B35B6">
        <w:rPr>
          <w:noProof/>
          <w:sz w:val="21"/>
          <w:szCs w:val="21"/>
        </w:rPr>
        <w:t>Cai, X.; Liu, X.; Jiang, J.; Gao, M.; Wang, W.; Zheng, H.; Xu, S.;</w:t>
      </w:r>
      <w:r w:rsidRPr="005930BA">
        <w:rPr>
          <w:noProof/>
          <w:color w:val="0000FF"/>
          <w:sz w:val="21"/>
          <w:szCs w:val="21"/>
        </w:rPr>
        <w:t xml:space="preserve"> </w:t>
      </w:r>
      <w:r w:rsidRPr="005930BA">
        <w:rPr>
          <w:b/>
          <w:bCs/>
          <w:color w:val="0000FF"/>
          <w:sz w:val="21"/>
          <w:szCs w:val="21"/>
          <w:u w:val="single"/>
        </w:rPr>
        <w:t>Li, R.</w:t>
      </w:r>
      <w:r w:rsidRPr="005B35B6">
        <w:rPr>
          <w:sz w:val="21"/>
          <w:szCs w:val="21"/>
        </w:rPr>
        <w:t>*</w:t>
      </w:r>
      <w:r w:rsidRPr="005B35B6">
        <w:rPr>
          <w:noProof/>
          <w:sz w:val="21"/>
          <w:szCs w:val="21"/>
        </w:rPr>
        <w:t xml:space="preserve">, Molecular Mechanisms, Characterization methods and Utilities of Nanoparticle Biotransformation in Nanosafety Assessments, </w:t>
      </w:r>
      <w:r w:rsidRPr="005B35B6">
        <w:rPr>
          <w:b/>
          <w:bCs/>
          <w:i/>
          <w:iCs/>
          <w:noProof/>
          <w:sz w:val="21"/>
          <w:szCs w:val="21"/>
        </w:rPr>
        <w:t>Small</w:t>
      </w:r>
      <w:r w:rsidRPr="005B35B6">
        <w:rPr>
          <w:noProof/>
          <w:sz w:val="21"/>
          <w:szCs w:val="21"/>
        </w:rPr>
        <w:t>, 2020, 1907663.</w:t>
      </w:r>
    </w:p>
    <w:p w14:paraId="48EFC79E" w14:textId="77777777" w:rsidR="006C5432" w:rsidRDefault="006C5432" w:rsidP="006C5432">
      <w:pPr>
        <w:pStyle w:val="Default"/>
        <w:numPr>
          <w:ilvl w:val="0"/>
          <w:numId w:val="28"/>
        </w:numPr>
        <w:jc w:val="both"/>
        <w:rPr>
          <w:noProof/>
          <w:sz w:val="21"/>
          <w:szCs w:val="21"/>
          <w:lang w:val="pt-BR"/>
        </w:rPr>
      </w:pPr>
      <w:r w:rsidRPr="005B35B6">
        <w:rPr>
          <w:noProof/>
          <w:sz w:val="21"/>
          <w:szCs w:val="21"/>
        </w:rPr>
        <w:t xml:space="preserve">Zheng, H.; Ma, R.; Gao, M.; Tian, X.; Li, Y.; Zeng, L.*; </w:t>
      </w:r>
      <w:r w:rsidRPr="005930BA">
        <w:rPr>
          <w:b/>
          <w:bCs/>
          <w:noProof/>
          <w:color w:val="0000FF"/>
          <w:sz w:val="21"/>
          <w:szCs w:val="21"/>
          <w:u w:val="single"/>
        </w:rPr>
        <w:t>Li, R.</w:t>
      </w:r>
      <w:r w:rsidRPr="005B35B6">
        <w:rPr>
          <w:noProof/>
          <w:sz w:val="21"/>
          <w:szCs w:val="21"/>
        </w:rPr>
        <w:t xml:space="preserve">*, Antibacterial applications of graphene oxides: structure-activity relationships, molecular initiating events and biosafety, </w:t>
      </w:r>
      <w:r w:rsidRPr="005B35B6">
        <w:rPr>
          <w:b/>
          <w:bCs/>
          <w:i/>
          <w:iCs/>
          <w:noProof/>
          <w:sz w:val="21"/>
          <w:szCs w:val="21"/>
        </w:rPr>
        <w:t>Sci. Bull.</w:t>
      </w:r>
      <w:r w:rsidRPr="005B35B6">
        <w:rPr>
          <w:noProof/>
          <w:sz w:val="21"/>
          <w:szCs w:val="21"/>
        </w:rPr>
        <w:t xml:space="preserve"> 2018, 133.</w:t>
      </w:r>
      <w:r w:rsidRPr="007C3F14">
        <w:rPr>
          <w:noProof/>
          <w:sz w:val="21"/>
          <w:szCs w:val="21"/>
          <w:lang w:val="pt-BR"/>
        </w:rPr>
        <w:t xml:space="preserve"> </w:t>
      </w:r>
    </w:p>
    <w:p w14:paraId="31C9CC78" w14:textId="77777777" w:rsidR="006C5432" w:rsidRPr="007C3F14" w:rsidRDefault="006C5432" w:rsidP="006C5432">
      <w:pPr>
        <w:pStyle w:val="Default"/>
        <w:numPr>
          <w:ilvl w:val="0"/>
          <w:numId w:val="28"/>
        </w:numPr>
        <w:jc w:val="both"/>
        <w:rPr>
          <w:noProof/>
          <w:sz w:val="21"/>
          <w:szCs w:val="21"/>
          <w:lang w:val="pt-BR"/>
        </w:rPr>
      </w:pPr>
      <w:r w:rsidRPr="006511D2">
        <w:rPr>
          <w:noProof/>
          <w:sz w:val="21"/>
          <w:szCs w:val="21"/>
          <w:lang w:val="pt-BR"/>
        </w:rPr>
        <w:t>Chen</w:t>
      </w:r>
      <w:r>
        <w:rPr>
          <w:rFonts w:hint="eastAsia"/>
          <w:noProof/>
          <w:sz w:val="21"/>
          <w:szCs w:val="21"/>
          <w:lang w:val="pt-BR"/>
        </w:rPr>
        <w:t xml:space="preserve"> H</w:t>
      </w:r>
      <w:r w:rsidRPr="006511D2">
        <w:rPr>
          <w:noProof/>
          <w:sz w:val="21"/>
          <w:szCs w:val="21"/>
          <w:lang w:val="pt-BR"/>
        </w:rPr>
        <w:t>, Xie</w:t>
      </w:r>
      <w:r>
        <w:rPr>
          <w:rFonts w:hint="eastAsia"/>
          <w:noProof/>
          <w:sz w:val="21"/>
          <w:szCs w:val="21"/>
          <w:lang w:val="pt-BR"/>
        </w:rPr>
        <w:t xml:space="preserve"> M</w:t>
      </w:r>
      <w:r w:rsidRPr="006511D2">
        <w:rPr>
          <w:noProof/>
          <w:sz w:val="21"/>
          <w:szCs w:val="21"/>
          <w:lang w:val="pt-BR"/>
        </w:rPr>
        <w:t>, Li</w:t>
      </w:r>
      <w:r>
        <w:rPr>
          <w:rFonts w:hint="eastAsia"/>
          <w:noProof/>
          <w:sz w:val="21"/>
          <w:szCs w:val="21"/>
          <w:lang w:val="pt-BR"/>
        </w:rPr>
        <w:t xml:space="preserve"> W</w:t>
      </w:r>
      <w:r w:rsidRPr="006511D2">
        <w:rPr>
          <w:noProof/>
          <w:sz w:val="21"/>
          <w:szCs w:val="21"/>
          <w:lang w:val="pt-BR"/>
        </w:rPr>
        <w:t>, Tan</w:t>
      </w:r>
      <w:r>
        <w:rPr>
          <w:rFonts w:hint="eastAsia"/>
          <w:noProof/>
          <w:sz w:val="21"/>
          <w:szCs w:val="21"/>
          <w:lang w:val="pt-BR"/>
        </w:rPr>
        <w:t xml:space="preserve"> L</w:t>
      </w:r>
      <w:r w:rsidRPr="006511D2">
        <w:rPr>
          <w:noProof/>
          <w:sz w:val="21"/>
          <w:szCs w:val="21"/>
          <w:lang w:val="pt-BR"/>
        </w:rPr>
        <w:t>, Cai</w:t>
      </w:r>
      <w:r>
        <w:rPr>
          <w:rFonts w:hint="eastAsia"/>
          <w:noProof/>
          <w:sz w:val="21"/>
          <w:szCs w:val="21"/>
          <w:lang w:val="pt-BR"/>
        </w:rPr>
        <w:t xml:space="preserve"> X</w:t>
      </w:r>
      <w:r w:rsidRPr="006511D2">
        <w:rPr>
          <w:noProof/>
          <w:sz w:val="21"/>
          <w:szCs w:val="21"/>
          <w:lang w:val="pt-BR"/>
        </w:rPr>
        <w:t>, Shen</w:t>
      </w:r>
      <w:r>
        <w:rPr>
          <w:rFonts w:hint="eastAsia"/>
          <w:noProof/>
          <w:sz w:val="21"/>
          <w:szCs w:val="21"/>
          <w:lang w:val="pt-BR"/>
        </w:rPr>
        <w:t xml:space="preserve"> M*</w:t>
      </w:r>
      <w:r w:rsidRPr="006511D2">
        <w:rPr>
          <w:noProof/>
          <w:sz w:val="21"/>
          <w:szCs w:val="21"/>
          <w:lang w:val="pt-BR"/>
        </w:rPr>
        <w:t xml:space="preserve">, </w:t>
      </w:r>
      <w:r w:rsidRPr="005930BA">
        <w:rPr>
          <w:b/>
          <w:bCs/>
          <w:noProof/>
          <w:color w:val="0000FF"/>
          <w:sz w:val="21"/>
          <w:szCs w:val="21"/>
          <w:u w:val="single"/>
          <w:lang w:val="pt-BR"/>
        </w:rPr>
        <w:t xml:space="preserve">Li </w:t>
      </w:r>
      <w:r w:rsidRPr="005930BA">
        <w:rPr>
          <w:rFonts w:hint="eastAsia"/>
          <w:b/>
          <w:bCs/>
          <w:noProof/>
          <w:color w:val="0000FF"/>
          <w:sz w:val="21"/>
          <w:szCs w:val="21"/>
          <w:u w:val="single"/>
          <w:lang w:val="pt-BR"/>
        </w:rPr>
        <w:t>R</w:t>
      </w:r>
      <w:r>
        <w:rPr>
          <w:rFonts w:hint="eastAsia"/>
          <w:noProof/>
          <w:sz w:val="21"/>
          <w:szCs w:val="21"/>
          <w:lang w:val="pt-BR"/>
        </w:rPr>
        <w:t xml:space="preserve">*, </w:t>
      </w:r>
      <w:r w:rsidRPr="006511D2">
        <w:rPr>
          <w:noProof/>
          <w:sz w:val="21"/>
          <w:szCs w:val="21"/>
          <w:lang w:val="pt-BR"/>
        </w:rPr>
        <w:t>Detection of 6-PPD and 6-PPDQ in airborne particulates and assessment of their toxicity in lung cells</w:t>
      </w:r>
      <w:r>
        <w:rPr>
          <w:rFonts w:hint="eastAsia"/>
          <w:noProof/>
          <w:sz w:val="21"/>
          <w:szCs w:val="21"/>
          <w:lang w:val="pt-BR"/>
        </w:rPr>
        <w:t xml:space="preserve">, </w:t>
      </w:r>
      <w:r w:rsidRPr="00105458">
        <w:rPr>
          <w:rFonts w:hint="eastAsia"/>
          <w:b/>
          <w:bCs/>
          <w:i/>
          <w:iCs/>
          <w:noProof/>
          <w:sz w:val="21"/>
          <w:szCs w:val="21"/>
          <w:lang w:val="pt-BR"/>
        </w:rPr>
        <w:t>Chemosphere</w:t>
      </w:r>
      <w:r>
        <w:rPr>
          <w:rFonts w:hint="eastAsia"/>
          <w:noProof/>
          <w:sz w:val="21"/>
          <w:szCs w:val="21"/>
          <w:lang w:val="pt-BR"/>
        </w:rPr>
        <w:t xml:space="preserve"> 2024, </w:t>
      </w:r>
      <w:r w:rsidRPr="006511D2">
        <w:rPr>
          <w:noProof/>
          <w:sz w:val="21"/>
          <w:szCs w:val="21"/>
          <w:lang w:val="pt-BR"/>
        </w:rPr>
        <w:t>143205</w:t>
      </w:r>
      <w:r>
        <w:rPr>
          <w:rFonts w:hint="eastAsia"/>
          <w:noProof/>
          <w:sz w:val="21"/>
          <w:szCs w:val="21"/>
          <w:lang w:val="pt-BR"/>
        </w:rPr>
        <w:t>.</w:t>
      </w:r>
    </w:p>
    <w:p w14:paraId="25B5E9CB" w14:textId="77777777" w:rsidR="006C5432" w:rsidRPr="005B35B6" w:rsidRDefault="006C5432" w:rsidP="006C5432">
      <w:pPr>
        <w:pStyle w:val="Default"/>
        <w:numPr>
          <w:ilvl w:val="0"/>
          <w:numId w:val="28"/>
        </w:numPr>
        <w:jc w:val="both"/>
        <w:rPr>
          <w:noProof/>
          <w:sz w:val="21"/>
          <w:szCs w:val="21"/>
        </w:rPr>
      </w:pPr>
      <w:r w:rsidRPr="005B35B6">
        <w:rPr>
          <w:noProof/>
          <w:sz w:val="21"/>
          <w:szCs w:val="21"/>
        </w:rPr>
        <w:t xml:space="preserve">Ma, R.; Cai, X.; Zhou, Y.; Liu, X.; Wu, D.; Zheng, H.; Pan, Y.; Jiang, J.; Xu, S.; Xie, Jie Jiang, Q.; Wang, W.; Tarasenko, N.; Wang, F.*; </w:t>
      </w:r>
      <w:r w:rsidRPr="005930BA">
        <w:rPr>
          <w:b/>
          <w:bCs/>
          <w:color w:val="0000FF"/>
          <w:sz w:val="21"/>
          <w:szCs w:val="21"/>
          <w:u w:val="single"/>
        </w:rPr>
        <w:t>Li, R</w:t>
      </w:r>
      <w:r w:rsidRPr="005B35B6">
        <w:rPr>
          <w:b/>
          <w:bCs/>
          <w:sz w:val="21"/>
          <w:szCs w:val="21"/>
        </w:rPr>
        <w:t>*</w:t>
      </w:r>
      <w:r w:rsidRPr="005B35B6">
        <w:rPr>
          <w:noProof/>
          <w:sz w:val="21"/>
          <w:szCs w:val="21"/>
        </w:rPr>
        <w:t xml:space="preserve"> Emerging investigator series: long-term exposure of amorphous silica nanoparticles disrupts the lysosomal and cholesterol homeostasis in macrophages, </w:t>
      </w:r>
      <w:r w:rsidRPr="005B35B6">
        <w:rPr>
          <w:b/>
          <w:bCs/>
          <w:i/>
          <w:iCs/>
          <w:noProof/>
          <w:sz w:val="21"/>
          <w:szCs w:val="21"/>
        </w:rPr>
        <w:t>Evironment. Sci: Nano</w:t>
      </w:r>
      <w:r w:rsidRPr="005B35B6">
        <w:rPr>
          <w:noProof/>
          <w:sz w:val="21"/>
          <w:szCs w:val="21"/>
        </w:rPr>
        <w:t xml:space="preserve"> 2022, 105-117.</w:t>
      </w:r>
    </w:p>
    <w:p w14:paraId="4ED6CE30" w14:textId="77777777" w:rsidR="006C5432" w:rsidRPr="005B35B6" w:rsidRDefault="006C5432" w:rsidP="006C5432">
      <w:pPr>
        <w:pStyle w:val="Default"/>
        <w:numPr>
          <w:ilvl w:val="0"/>
          <w:numId w:val="28"/>
        </w:numPr>
        <w:jc w:val="both"/>
        <w:rPr>
          <w:noProof/>
          <w:sz w:val="21"/>
          <w:szCs w:val="21"/>
        </w:rPr>
      </w:pPr>
      <w:r w:rsidRPr="005930BA">
        <w:rPr>
          <w:b/>
          <w:bCs/>
          <w:noProof/>
          <w:color w:val="0000FF"/>
          <w:sz w:val="21"/>
          <w:szCs w:val="21"/>
          <w:u w:val="single"/>
        </w:rPr>
        <w:t>Li, R.</w:t>
      </w:r>
      <w:r w:rsidRPr="005B35B6">
        <w:rPr>
          <w:noProof/>
          <w:sz w:val="21"/>
          <w:szCs w:val="21"/>
        </w:rPr>
        <w:t xml:space="preserve">; Guiney, L.; Chang, C.; Mansukhani, N.; Ji, Z.; Wang, X.; Liao, Y.; Jiang, W.; Sun, B.; Hersam, M. Nel, A.*; Xia, T.*, Surface oxidation of graphene oxide determines membrane damage, lipid peroxidation, and cytotoxicity in macrophages in a pulmonary toxicity model, </w:t>
      </w:r>
      <w:r w:rsidRPr="005B35B6">
        <w:rPr>
          <w:b/>
          <w:bCs/>
          <w:i/>
          <w:iCs/>
          <w:noProof/>
          <w:sz w:val="21"/>
          <w:szCs w:val="21"/>
        </w:rPr>
        <w:t>ACS Nano</w:t>
      </w:r>
      <w:r w:rsidRPr="005B35B6">
        <w:rPr>
          <w:noProof/>
          <w:sz w:val="21"/>
          <w:szCs w:val="21"/>
        </w:rPr>
        <w:t>, 2018, 1390.</w:t>
      </w:r>
    </w:p>
    <w:p w14:paraId="21B0DF2E" w14:textId="77777777" w:rsidR="006C5432" w:rsidRPr="005B35B6" w:rsidRDefault="006C5432" w:rsidP="006C5432">
      <w:pPr>
        <w:pStyle w:val="Default"/>
        <w:numPr>
          <w:ilvl w:val="0"/>
          <w:numId w:val="28"/>
        </w:numPr>
        <w:jc w:val="both"/>
        <w:rPr>
          <w:noProof/>
          <w:sz w:val="21"/>
          <w:szCs w:val="21"/>
        </w:rPr>
      </w:pPr>
      <w:r w:rsidRPr="005930BA">
        <w:rPr>
          <w:b/>
          <w:noProof/>
          <w:color w:val="0000FF"/>
          <w:sz w:val="21"/>
          <w:szCs w:val="21"/>
          <w:u w:val="single"/>
        </w:rPr>
        <w:t>Li, R.</w:t>
      </w:r>
      <w:r w:rsidRPr="005B35B6">
        <w:rPr>
          <w:noProof/>
          <w:sz w:val="21"/>
          <w:szCs w:val="21"/>
        </w:rPr>
        <w:t xml:space="preserve">, Guiney, L.M., Chang, C., Mansukhani, N.D., Ji, Z., Wang, X., Liao, Y., Jiang, W., Sun, B., Hersam, M.C., Nel, A.E., Xia, T.*, Surface oxidation of graphene oxide determines </w:t>
      </w:r>
      <w:r w:rsidRPr="005B35B6">
        <w:rPr>
          <w:noProof/>
          <w:sz w:val="21"/>
          <w:szCs w:val="21"/>
        </w:rPr>
        <w:lastRenderedPageBreak/>
        <w:t xml:space="preserve">membrane damage, lipid peroxidation, and cytotoxicity in macrophages in a pulmonary toxicity model. </w:t>
      </w:r>
      <w:r w:rsidRPr="005B35B6">
        <w:rPr>
          <w:b/>
          <w:bCs/>
          <w:i/>
          <w:noProof/>
          <w:sz w:val="21"/>
          <w:szCs w:val="21"/>
        </w:rPr>
        <w:t>ACS Nano</w:t>
      </w:r>
      <w:r w:rsidRPr="005B35B6">
        <w:rPr>
          <w:noProof/>
          <w:sz w:val="21"/>
          <w:szCs w:val="21"/>
        </w:rPr>
        <w:t xml:space="preserve"> </w:t>
      </w:r>
      <w:r w:rsidRPr="005B35B6">
        <w:rPr>
          <w:bCs/>
          <w:noProof/>
          <w:sz w:val="21"/>
          <w:szCs w:val="21"/>
        </w:rPr>
        <w:t>2018</w:t>
      </w:r>
      <w:r w:rsidRPr="005B35B6">
        <w:rPr>
          <w:noProof/>
          <w:sz w:val="21"/>
          <w:szCs w:val="21"/>
        </w:rPr>
        <w:t>, 12 (2): 1390-1402.</w:t>
      </w:r>
    </w:p>
    <w:p w14:paraId="196EB617" w14:textId="77777777" w:rsidR="006C5432" w:rsidRPr="005B35B6" w:rsidRDefault="006C5432" w:rsidP="006C5432">
      <w:pPr>
        <w:pStyle w:val="Default"/>
        <w:numPr>
          <w:ilvl w:val="0"/>
          <w:numId w:val="28"/>
        </w:numPr>
        <w:jc w:val="both"/>
        <w:rPr>
          <w:noProof/>
          <w:sz w:val="21"/>
          <w:szCs w:val="21"/>
        </w:rPr>
      </w:pPr>
      <w:r w:rsidRPr="005930BA">
        <w:rPr>
          <w:b/>
          <w:noProof/>
          <w:color w:val="0000FF"/>
          <w:sz w:val="21"/>
          <w:szCs w:val="21"/>
          <w:u w:val="single"/>
        </w:rPr>
        <w:t>Li, R.</w:t>
      </w:r>
      <w:r w:rsidRPr="005B35B6">
        <w:rPr>
          <w:noProof/>
          <w:sz w:val="21"/>
          <w:szCs w:val="21"/>
        </w:rPr>
        <w:t xml:space="preserve">; Mansukhani, N. D.; Guiney, L. M.; Ji, Z.; Zhao, Y.; Chang, C. H.; French, C. T.; Miller, J. F.; Hersam, M. C.; Nel, A. E.; Xia, T., Identification and Optimization of Carbon Radicals on Hydrated Graphene Oxide for Ubiquitous Antibacterial Coatings. </w:t>
      </w:r>
      <w:r w:rsidRPr="005B35B6">
        <w:rPr>
          <w:b/>
          <w:bCs/>
          <w:i/>
          <w:noProof/>
          <w:sz w:val="21"/>
          <w:szCs w:val="21"/>
        </w:rPr>
        <w:t>ACS Nano</w:t>
      </w:r>
      <w:r w:rsidRPr="005B35B6">
        <w:rPr>
          <w:i/>
          <w:noProof/>
          <w:sz w:val="21"/>
          <w:szCs w:val="21"/>
        </w:rPr>
        <w:t xml:space="preserve"> </w:t>
      </w:r>
      <w:r w:rsidRPr="005B35B6">
        <w:rPr>
          <w:bCs/>
          <w:noProof/>
          <w:sz w:val="21"/>
          <w:szCs w:val="21"/>
        </w:rPr>
        <w:t>2016,</w:t>
      </w:r>
      <w:r w:rsidRPr="005B35B6">
        <w:rPr>
          <w:noProof/>
          <w:sz w:val="21"/>
          <w:szCs w:val="21"/>
        </w:rPr>
        <w:t xml:space="preserve"> </w:t>
      </w:r>
      <w:r w:rsidRPr="005B35B6">
        <w:rPr>
          <w:i/>
          <w:noProof/>
          <w:sz w:val="21"/>
          <w:szCs w:val="21"/>
        </w:rPr>
        <w:t>10</w:t>
      </w:r>
      <w:r w:rsidRPr="005B35B6">
        <w:rPr>
          <w:noProof/>
          <w:sz w:val="21"/>
          <w:szCs w:val="21"/>
        </w:rPr>
        <w:t xml:space="preserve"> (12), 10966-10980.</w:t>
      </w:r>
    </w:p>
    <w:p w14:paraId="474C43AE" w14:textId="77777777" w:rsidR="006C5432" w:rsidRPr="005B35B6" w:rsidRDefault="006C5432" w:rsidP="006C5432">
      <w:pPr>
        <w:pStyle w:val="Default"/>
        <w:numPr>
          <w:ilvl w:val="0"/>
          <w:numId w:val="28"/>
        </w:numPr>
        <w:jc w:val="both"/>
        <w:rPr>
          <w:noProof/>
          <w:sz w:val="21"/>
          <w:szCs w:val="21"/>
        </w:rPr>
      </w:pPr>
      <w:r w:rsidRPr="005930BA">
        <w:rPr>
          <w:b/>
          <w:noProof/>
          <w:color w:val="0000FF"/>
          <w:sz w:val="21"/>
          <w:szCs w:val="21"/>
          <w:u w:val="single"/>
        </w:rPr>
        <w:t>Li, R.</w:t>
      </w:r>
      <w:r w:rsidRPr="005B35B6">
        <w:rPr>
          <w:noProof/>
          <w:sz w:val="21"/>
          <w:szCs w:val="21"/>
        </w:rPr>
        <w:t xml:space="preserve">; Ji, Z.; Dong, J.; Chang, C. H.; Wang, X.; Sun, B.; Wang, M.; Liao, Y.-P.; Zink, J. I.; Nel, A. E.; Xia, T., Enhancing the Imaging and Biosafety of Upconversion Nanoparticles through Phosphonate Coating. </w:t>
      </w:r>
      <w:r w:rsidRPr="005B35B6">
        <w:rPr>
          <w:b/>
          <w:bCs/>
          <w:i/>
          <w:noProof/>
          <w:sz w:val="21"/>
          <w:szCs w:val="21"/>
        </w:rPr>
        <w:t>ACS Nano</w:t>
      </w:r>
      <w:r w:rsidRPr="005B35B6">
        <w:rPr>
          <w:i/>
          <w:noProof/>
          <w:sz w:val="21"/>
          <w:szCs w:val="21"/>
        </w:rPr>
        <w:t xml:space="preserve"> </w:t>
      </w:r>
      <w:r w:rsidRPr="005B35B6">
        <w:rPr>
          <w:bCs/>
          <w:noProof/>
          <w:sz w:val="21"/>
          <w:szCs w:val="21"/>
        </w:rPr>
        <w:t>2015,</w:t>
      </w:r>
      <w:r w:rsidRPr="005B35B6">
        <w:rPr>
          <w:noProof/>
          <w:sz w:val="21"/>
          <w:szCs w:val="21"/>
        </w:rPr>
        <w:t xml:space="preserve"> </w:t>
      </w:r>
      <w:r w:rsidRPr="005B35B6">
        <w:rPr>
          <w:i/>
          <w:noProof/>
          <w:sz w:val="21"/>
          <w:szCs w:val="21"/>
        </w:rPr>
        <w:t>9</w:t>
      </w:r>
      <w:r w:rsidRPr="005B35B6">
        <w:rPr>
          <w:noProof/>
          <w:sz w:val="21"/>
          <w:szCs w:val="21"/>
        </w:rPr>
        <w:t xml:space="preserve"> (3), 3293-3306.</w:t>
      </w:r>
    </w:p>
    <w:p w14:paraId="53CD544F" w14:textId="77777777" w:rsidR="006C5432" w:rsidRPr="005B35B6" w:rsidRDefault="006C5432" w:rsidP="006C5432">
      <w:pPr>
        <w:pStyle w:val="Default"/>
        <w:numPr>
          <w:ilvl w:val="0"/>
          <w:numId w:val="28"/>
        </w:numPr>
        <w:jc w:val="both"/>
        <w:rPr>
          <w:noProof/>
          <w:sz w:val="21"/>
          <w:szCs w:val="21"/>
        </w:rPr>
      </w:pPr>
      <w:r w:rsidRPr="005930BA">
        <w:rPr>
          <w:b/>
          <w:noProof/>
          <w:color w:val="0000FF"/>
          <w:sz w:val="21"/>
          <w:szCs w:val="21"/>
          <w:u w:val="single"/>
        </w:rPr>
        <w:t>Li, R.</w:t>
      </w:r>
      <w:r w:rsidRPr="005B35B6">
        <w:rPr>
          <w:noProof/>
          <w:sz w:val="21"/>
          <w:szCs w:val="21"/>
        </w:rPr>
        <w:t xml:space="preserve">; Ji, Z.; Chang, C. H.; Dunphy, D. R.; Cai, X.; Meng, H.; Zhang, H.; Sun, B.; Wang, X.; Dong, J.; Lin, S.; Wang, M.; Liao, Y.-P.; Brinker, C. J.; Nel, A.; Xia, T., Surface Interactions with Compartmentalized Cellular Phosphates Explain Rare Earth Oxide Nanoparticle Hazard and Provide Opportunities for Safer Design. </w:t>
      </w:r>
      <w:r w:rsidRPr="005B35B6">
        <w:rPr>
          <w:b/>
          <w:bCs/>
          <w:i/>
          <w:noProof/>
          <w:sz w:val="21"/>
          <w:szCs w:val="21"/>
        </w:rPr>
        <w:t>ACS Nano</w:t>
      </w:r>
      <w:r w:rsidRPr="005B35B6">
        <w:rPr>
          <w:i/>
          <w:noProof/>
          <w:sz w:val="21"/>
          <w:szCs w:val="21"/>
        </w:rPr>
        <w:t xml:space="preserve"> </w:t>
      </w:r>
      <w:r w:rsidRPr="005B35B6">
        <w:rPr>
          <w:bCs/>
          <w:noProof/>
          <w:sz w:val="21"/>
          <w:szCs w:val="21"/>
        </w:rPr>
        <w:t>2014,</w:t>
      </w:r>
      <w:r w:rsidRPr="005B35B6">
        <w:rPr>
          <w:noProof/>
          <w:sz w:val="21"/>
          <w:szCs w:val="21"/>
        </w:rPr>
        <w:t xml:space="preserve"> </w:t>
      </w:r>
      <w:r w:rsidRPr="005B35B6">
        <w:rPr>
          <w:i/>
          <w:noProof/>
          <w:sz w:val="21"/>
          <w:szCs w:val="21"/>
        </w:rPr>
        <w:t>8</w:t>
      </w:r>
      <w:r w:rsidRPr="005B35B6">
        <w:rPr>
          <w:noProof/>
          <w:sz w:val="21"/>
          <w:szCs w:val="21"/>
        </w:rPr>
        <w:t xml:space="preserve"> (2), 1771-1783.</w:t>
      </w:r>
    </w:p>
    <w:p w14:paraId="07283C56" w14:textId="77777777" w:rsidR="006C5432" w:rsidRPr="005B35B6" w:rsidRDefault="006C5432" w:rsidP="006C5432">
      <w:pPr>
        <w:pStyle w:val="Default"/>
        <w:numPr>
          <w:ilvl w:val="0"/>
          <w:numId w:val="28"/>
        </w:numPr>
        <w:jc w:val="both"/>
        <w:rPr>
          <w:noProof/>
          <w:sz w:val="21"/>
          <w:szCs w:val="21"/>
        </w:rPr>
      </w:pPr>
      <w:r w:rsidRPr="005930BA">
        <w:rPr>
          <w:b/>
          <w:noProof/>
          <w:color w:val="0000FF"/>
          <w:sz w:val="21"/>
          <w:szCs w:val="21"/>
          <w:u w:val="single"/>
        </w:rPr>
        <w:t>Li, R.</w:t>
      </w:r>
      <w:r w:rsidRPr="005B35B6">
        <w:rPr>
          <w:noProof/>
          <w:sz w:val="21"/>
          <w:szCs w:val="21"/>
        </w:rPr>
        <w:t xml:space="preserve">; Ji, Z.; Qin, H.; Kang, X.; Sun, B.; Wang, M.; Chang, C. H.; Wang, X.; Zhang, H.; Zou, H.; Nel, A. E.; Xia, T., Interference in Autophagosome Fusion by Rare Earth Nanoparticles Disrupts Autophagic Flux and Regulation of an Interleukin-1 beta Producing Inflammasome. </w:t>
      </w:r>
      <w:r w:rsidRPr="005B35B6">
        <w:rPr>
          <w:b/>
          <w:bCs/>
          <w:i/>
          <w:noProof/>
          <w:sz w:val="21"/>
          <w:szCs w:val="21"/>
        </w:rPr>
        <w:t>ACS Nano</w:t>
      </w:r>
      <w:r w:rsidRPr="005B35B6">
        <w:rPr>
          <w:i/>
          <w:noProof/>
          <w:sz w:val="21"/>
          <w:szCs w:val="21"/>
        </w:rPr>
        <w:t xml:space="preserve"> </w:t>
      </w:r>
      <w:r w:rsidRPr="005B35B6">
        <w:rPr>
          <w:bCs/>
          <w:noProof/>
          <w:sz w:val="21"/>
          <w:szCs w:val="21"/>
        </w:rPr>
        <w:t>2014,</w:t>
      </w:r>
      <w:r w:rsidRPr="005B35B6">
        <w:rPr>
          <w:noProof/>
          <w:sz w:val="21"/>
          <w:szCs w:val="21"/>
        </w:rPr>
        <w:t xml:space="preserve"> </w:t>
      </w:r>
      <w:r w:rsidRPr="005B35B6">
        <w:rPr>
          <w:i/>
          <w:noProof/>
          <w:sz w:val="21"/>
          <w:szCs w:val="21"/>
        </w:rPr>
        <w:t>8</w:t>
      </w:r>
      <w:r w:rsidRPr="005B35B6">
        <w:rPr>
          <w:noProof/>
          <w:sz w:val="21"/>
          <w:szCs w:val="21"/>
        </w:rPr>
        <w:t xml:space="preserve"> (10), 10280-10292.</w:t>
      </w:r>
    </w:p>
    <w:p w14:paraId="2D9F565B" w14:textId="77777777" w:rsidR="006C5432" w:rsidRPr="005B35B6" w:rsidRDefault="006C5432" w:rsidP="006C5432">
      <w:pPr>
        <w:pStyle w:val="Default"/>
        <w:numPr>
          <w:ilvl w:val="0"/>
          <w:numId w:val="28"/>
        </w:numPr>
        <w:jc w:val="both"/>
        <w:rPr>
          <w:noProof/>
          <w:sz w:val="21"/>
          <w:szCs w:val="21"/>
        </w:rPr>
      </w:pPr>
      <w:r w:rsidRPr="005930BA">
        <w:rPr>
          <w:b/>
          <w:noProof/>
          <w:color w:val="0000FF"/>
          <w:sz w:val="21"/>
          <w:szCs w:val="21"/>
          <w:u w:val="single"/>
        </w:rPr>
        <w:t>Li, R.</w:t>
      </w:r>
      <w:r w:rsidRPr="005B35B6">
        <w:rPr>
          <w:noProof/>
          <w:sz w:val="21"/>
          <w:szCs w:val="21"/>
        </w:rPr>
        <w:t xml:space="preserve">; Wang, X.; Ji, Z.; Sun, B.; Zhang, H.; Chang, C. H.; Lin, S.; Meng, H.; Liao, Y.-P.; Wang, M.; Li, Z.; Hwang, A. A.; Song, T.-B.; Xu, R.; Yang, Y.; Zink, J. I.; Nel, A. E.; Xia, T.*, Surface Charge and Cellular Processing of Covalently Functionalized Multiwall Carbon Nanotubes Determine Pulmonary Toxicity. </w:t>
      </w:r>
      <w:r w:rsidRPr="005B35B6">
        <w:rPr>
          <w:b/>
          <w:bCs/>
          <w:i/>
          <w:noProof/>
          <w:sz w:val="21"/>
          <w:szCs w:val="21"/>
        </w:rPr>
        <w:t>ACS Nano</w:t>
      </w:r>
      <w:r w:rsidRPr="005B35B6">
        <w:rPr>
          <w:i/>
          <w:noProof/>
          <w:sz w:val="21"/>
          <w:szCs w:val="21"/>
        </w:rPr>
        <w:t xml:space="preserve"> </w:t>
      </w:r>
      <w:r w:rsidRPr="005B35B6">
        <w:rPr>
          <w:bCs/>
          <w:noProof/>
          <w:sz w:val="21"/>
          <w:szCs w:val="21"/>
        </w:rPr>
        <w:t>2013,</w:t>
      </w:r>
      <w:r w:rsidRPr="005B35B6">
        <w:rPr>
          <w:noProof/>
          <w:sz w:val="21"/>
          <w:szCs w:val="21"/>
        </w:rPr>
        <w:t xml:space="preserve"> </w:t>
      </w:r>
      <w:r w:rsidRPr="005B35B6">
        <w:rPr>
          <w:i/>
          <w:noProof/>
          <w:sz w:val="21"/>
          <w:szCs w:val="21"/>
        </w:rPr>
        <w:t>7</w:t>
      </w:r>
      <w:r w:rsidRPr="005B35B6">
        <w:rPr>
          <w:noProof/>
          <w:sz w:val="21"/>
          <w:szCs w:val="21"/>
        </w:rPr>
        <w:t xml:space="preserve"> (3), 2352-2368.</w:t>
      </w:r>
    </w:p>
    <w:p w14:paraId="54C0B3DA" w14:textId="77777777" w:rsidR="006C5432" w:rsidRPr="005B35B6" w:rsidRDefault="006C5432" w:rsidP="006C5432">
      <w:pPr>
        <w:pStyle w:val="Default"/>
        <w:numPr>
          <w:ilvl w:val="0"/>
          <w:numId w:val="28"/>
        </w:numPr>
        <w:jc w:val="both"/>
        <w:rPr>
          <w:noProof/>
          <w:sz w:val="21"/>
          <w:szCs w:val="21"/>
        </w:rPr>
      </w:pPr>
      <w:r w:rsidRPr="005930BA">
        <w:rPr>
          <w:b/>
          <w:noProof/>
          <w:color w:val="0000FF"/>
          <w:sz w:val="21"/>
          <w:szCs w:val="21"/>
          <w:u w:val="single"/>
        </w:rPr>
        <w:t>Li, R.</w:t>
      </w:r>
      <w:r w:rsidRPr="005B35B6">
        <w:rPr>
          <w:noProof/>
          <w:sz w:val="21"/>
          <w:szCs w:val="21"/>
        </w:rPr>
        <w:t xml:space="preserve">; Wu, R. a.; Zhao, L.; Hu, Z.; Guo, S.; Pan, X.; Zou, H.*, Folate and iron difunctionalized multiwall carbon nanotubes as dual-targeted drug nanocarrier to cancer cells. </w:t>
      </w:r>
      <w:r w:rsidRPr="005B35B6">
        <w:rPr>
          <w:b/>
          <w:bCs/>
          <w:i/>
          <w:noProof/>
          <w:sz w:val="21"/>
          <w:szCs w:val="21"/>
        </w:rPr>
        <w:t xml:space="preserve">Carbon </w:t>
      </w:r>
      <w:r w:rsidRPr="005B35B6">
        <w:rPr>
          <w:noProof/>
          <w:sz w:val="21"/>
          <w:szCs w:val="21"/>
        </w:rPr>
        <w:t xml:space="preserve">2011, </w:t>
      </w:r>
      <w:r w:rsidRPr="005B35B6">
        <w:rPr>
          <w:i/>
          <w:noProof/>
          <w:sz w:val="21"/>
          <w:szCs w:val="21"/>
        </w:rPr>
        <w:t>49</w:t>
      </w:r>
      <w:r w:rsidRPr="005B35B6">
        <w:rPr>
          <w:noProof/>
          <w:sz w:val="21"/>
          <w:szCs w:val="21"/>
        </w:rPr>
        <w:t xml:space="preserve"> (5), 1797-1805. </w:t>
      </w:r>
    </w:p>
    <w:p w14:paraId="7FF12CDD" w14:textId="00C70153" w:rsidR="005909F4" w:rsidRPr="006C5432" w:rsidRDefault="006C5432" w:rsidP="006C5432">
      <w:pPr>
        <w:pStyle w:val="Default"/>
        <w:numPr>
          <w:ilvl w:val="0"/>
          <w:numId w:val="28"/>
        </w:numPr>
        <w:jc w:val="both"/>
        <w:rPr>
          <w:rFonts w:hint="eastAsia"/>
          <w:noProof/>
          <w:sz w:val="21"/>
          <w:szCs w:val="21"/>
        </w:rPr>
      </w:pPr>
      <w:r w:rsidRPr="005930BA">
        <w:rPr>
          <w:b/>
          <w:noProof/>
          <w:color w:val="0000FF"/>
          <w:sz w:val="21"/>
          <w:szCs w:val="21"/>
          <w:u w:val="single"/>
        </w:rPr>
        <w:t>Li, R.</w:t>
      </w:r>
      <w:r w:rsidRPr="005B35B6">
        <w:rPr>
          <w:noProof/>
          <w:sz w:val="21"/>
          <w:szCs w:val="21"/>
        </w:rPr>
        <w:t xml:space="preserve">; Wu, R. a.; Zhao, L.; Wu, M.; Yang, L.; Zou, H.*, P-Glycoprotein Antibody Functionalized Carbon Nanotube Overcomes the Multidrug Resistance of Human Leukemia Cells. </w:t>
      </w:r>
      <w:r w:rsidRPr="005B35B6">
        <w:rPr>
          <w:b/>
          <w:bCs/>
          <w:i/>
          <w:noProof/>
          <w:sz w:val="21"/>
          <w:szCs w:val="21"/>
        </w:rPr>
        <w:t>ACS Nano</w:t>
      </w:r>
      <w:r w:rsidRPr="005B35B6">
        <w:rPr>
          <w:i/>
          <w:noProof/>
          <w:sz w:val="21"/>
          <w:szCs w:val="21"/>
        </w:rPr>
        <w:t xml:space="preserve"> </w:t>
      </w:r>
      <w:r w:rsidRPr="005B35B6">
        <w:rPr>
          <w:bCs/>
          <w:noProof/>
          <w:sz w:val="21"/>
          <w:szCs w:val="21"/>
        </w:rPr>
        <w:t xml:space="preserve">2010, </w:t>
      </w:r>
      <w:r w:rsidRPr="005B35B6">
        <w:rPr>
          <w:i/>
          <w:noProof/>
          <w:sz w:val="21"/>
          <w:szCs w:val="21"/>
        </w:rPr>
        <w:t>4</w:t>
      </w:r>
      <w:r w:rsidRPr="005B35B6">
        <w:rPr>
          <w:noProof/>
          <w:sz w:val="21"/>
          <w:szCs w:val="21"/>
        </w:rPr>
        <w:t xml:space="preserve"> (3), 1399-1408.</w:t>
      </w:r>
    </w:p>
    <w:sectPr w:rsidR="005909F4" w:rsidRPr="006C5432" w:rsidSect="004B6537">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DF5D" w14:textId="77777777" w:rsidR="00737564" w:rsidRDefault="00737564">
      <w:r>
        <w:separator/>
      </w:r>
    </w:p>
  </w:endnote>
  <w:endnote w:type="continuationSeparator" w:id="0">
    <w:p w14:paraId="007DADF0" w14:textId="77777777" w:rsidR="00737564" w:rsidRDefault="0073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D5B8" w14:textId="77777777" w:rsidR="00D424CE" w:rsidRDefault="004B49C2" w:rsidP="002602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870B554" w14:textId="77777777" w:rsidR="00D424CE" w:rsidRDefault="00D424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CFCF" w14:textId="77777777" w:rsidR="00D424CE" w:rsidRDefault="004B49C2" w:rsidP="002602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13FCD">
      <w:rPr>
        <w:rStyle w:val="a8"/>
        <w:noProof/>
      </w:rPr>
      <w:t>2</w:t>
    </w:r>
    <w:r>
      <w:rPr>
        <w:rStyle w:val="a8"/>
      </w:rPr>
      <w:fldChar w:fldCharType="end"/>
    </w:r>
  </w:p>
  <w:p w14:paraId="0C6D261F" w14:textId="77777777" w:rsidR="00D424CE" w:rsidRDefault="00D424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1F62D" w14:textId="77777777" w:rsidR="00737564" w:rsidRDefault="00737564">
      <w:r>
        <w:separator/>
      </w:r>
    </w:p>
  </w:footnote>
  <w:footnote w:type="continuationSeparator" w:id="0">
    <w:p w14:paraId="527553A9" w14:textId="77777777" w:rsidR="00737564" w:rsidRDefault="0073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079"/>
    <w:multiLevelType w:val="hybridMultilevel"/>
    <w:tmpl w:val="0DDE41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402C6"/>
    <w:multiLevelType w:val="hybridMultilevel"/>
    <w:tmpl w:val="86667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71EC2"/>
    <w:multiLevelType w:val="hybridMultilevel"/>
    <w:tmpl w:val="5BBCBE3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4908CD"/>
    <w:multiLevelType w:val="hybridMultilevel"/>
    <w:tmpl w:val="0F56AB5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24FFB"/>
    <w:multiLevelType w:val="hybridMultilevel"/>
    <w:tmpl w:val="63508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D396E"/>
    <w:multiLevelType w:val="hybridMultilevel"/>
    <w:tmpl w:val="DFDCBC98"/>
    <w:lvl w:ilvl="0" w:tplc="0409000F">
      <w:start w:val="1"/>
      <w:numFmt w:val="decimal"/>
      <w:lvlText w:val="%1."/>
      <w:lvlJc w:val="lef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EFC51EC"/>
    <w:multiLevelType w:val="hybridMultilevel"/>
    <w:tmpl w:val="6706B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B3888"/>
    <w:multiLevelType w:val="hybridMultilevel"/>
    <w:tmpl w:val="6DFCF5A4"/>
    <w:lvl w:ilvl="0" w:tplc="57D4EA92">
      <w:start w:val="1"/>
      <w:numFmt w:val="decimal"/>
      <w:lvlText w:val="%1）"/>
      <w:lvlJc w:val="left"/>
      <w:pPr>
        <w:tabs>
          <w:tab w:val="num" w:pos="720"/>
        </w:tabs>
        <w:ind w:left="720" w:hanging="360"/>
      </w:pPr>
      <w:rPr>
        <w:rFonts w:ascii="Times New Roman" w:eastAsia="宋体"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42D3E"/>
    <w:multiLevelType w:val="hybridMultilevel"/>
    <w:tmpl w:val="A6C2CA4C"/>
    <w:lvl w:ilvl="0" w:tplc="4BEE56B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CF69B4"/>
    <w:multiLevelType w:val="hybridMultilevel"/>
    <w:tmpl w:val="BB9831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D1891"/>
    <w:multiLevelType w:val="hybridMultilevel"/>
    <w:tmpl w:val="43AA1D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896A48"/>
    <w:multiLevelType w:val="hybridMultilevel"/>
    <w:tmpl w:val="A0A67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B7ED5"/>
    <w:multiLevelType w:val="hybridMultilevel"/>
    <w:tmpl w:val="FB70B6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B4C24"/>
    <w:multiLevelType w:val="hybridMultilevel"/>
    <w:tmpl w:val="9EA0DF6E"/>
    <w:lvl w:ilvl="0" w:tplc="3B78EE6A">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FC2024"/>
    <w:multiLevelType w:val="hybridMultilevel"/>
    <w:tmpl w:val="D6C60958"/>
    <w:lvl w:ilvl="0" w:tplc="04090011">
      <w:start w:val="1"/>
      <w:numFmt w:val="decimal"/>
      <w:lvlText w:val="%1)"/>
      <w:lvlJc w:val="left"/>
      <w:pPr>
        <w:tabs>
          <w:tab w:val="num" w:pos="720"/>
        </w:tabs>
        <w:ind w:left="720" w:hanging="360"/>
      </w:pPr>
      <w:rPr>
        <w:rFonts w:hint="default"/>
      </w:rPr>
    </w:lvl>
    <w:lvl w:ilvl="1" w:tplc="CA524144">
      <w:start w:val="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7E143F"/>
    <w:multiLevelType w:val="hybridMultilevel"/>
    <w:tmpl w:val="1FB6CE3C"/>
    <w:lvl w:ilvl="0" w:tplc="3DE03524">
      <w:start w:val="1"/>
      <w:numFmt w:val="decimal"/>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9177E58"/>
    <w:multiLevelType w:val="hybridMultilevel"/>
    <w:tmpl w:val="2370C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BE0497"/>
    <w:multiLevelType w:val="hybridMultilevel"/>
    <w:tmpl w:val="96D63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36935"/>
    <w:multiLevelType w:val="hybridMultilevel"/>
    <w:tmpl w:val="E05E22A4"/>
    <w:lvl w:ilvl="0" w:tplc="785CCF2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7213D"/>
    <w:multiLevelType w:val="hybridMultilevel"/>
    <w:tmpl w:val="7480E2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EA3D0B"/>
    <w:multiLevelType w:val="hybridMultilevel"/>
    <w:tmpl w:val="13480C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636BD7"/>
    <w:multiLevelType w:val="hybridMultilevel"/>
    <w:tmpl w:val="DAE8B428"/>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7A4EBB"/>
    <w:multiLevelType w:val="hybridMultilevel"/>
    <w:tmpl w:val="628030F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14204B"/>
    <w:multiLevelType w:val="hybridMultilevel"/>
    <w:tmpl w:val="4AA89D3E"/>
    <w:lvl w:ilvl="0" w:tplc="1CCCFD54">
      <w:start w:val="1"/>
      <w:numFmt w:val="decimal"/>
      <w:lvlText w:val="%1."/>
      <w:lvlJc w:val="left"/>
      <w:pPr>
        <w:tabs>
          <w:tab w:val="num" w:pos="480"/>
        </w:tabs>
        <w:ind w:left="480" w:hanging="360"/>
      </w:pPr>
      <w:rPr>
        <w:rFonts w:hint="default"/>
        <w:sz w:val="24"/>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15:restartNumberingAfterBreak="0">
    <w:nsid w:val="6B73572C"/>
    <w:multiLevelType w:val="hybridMultilevel"/>
    <w:tmpl w:val="624A2A0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CA35CF"/>
    <w:multiLevelType w:val="hybridMultilevel"/>
    <w:tmpl w:val="6F50D38A"/>
    <w:lvl w:ilvl="0" w:tplc="0409000F">
      <w:start w:val="1"/>
      <w:numFmt w:val="decimal"/>
      <w:lvlText w:val="%1."/>
      <w:lvlJc w:val="left"/>
      <w:pPr>
        <w:tabs>
          <w:tab w:val="num" w:pos="720"/>
        </w:tabs>
        <w:ind w:left="720" w:hanging="360"/>
      </w:pPr>
      <w:rPr>
        <w:rFonts w:hint="default"/>
      </w:rPr>
    </w:lvl>
    <w:lvl w:ilvl="1" w:tplc="E79021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961D3C"/>
    <w:multiLevelType w:val="hybridMultilevel"/>
    <w:tmpl w:val="561CF240"/>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7B0136D2"/>
    <w:multiLevelType w:val="hybridMultilevel"/>
    <w:tmpl w:val="BA5279B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1764442">
    <w:abstractNumId w:val="20"/>
  </w:num>
  <w:num w:numId="2" w16cid:durableId="1885020928">
    <w:abstractNumId w:val="25"/>
  </w:num>
  <w:num w:numId="3" w16cid:durableId="1287395155">
    <w:abstractNumId w:val="6"/>
  </w:num>
  <w:num w:numId="4" w16cid:durableId="2016490535">
    <w:abstractNumId w:val="17"/>
  </w:num>
  <w:num w:numId="5" w16cid:durableId="1677730071">
    <w:abstractNumId w:val="11"/>
  </w:num>
  <w:num w:numId="6" w16cid:durableId="836311853">
    <w:abstractNumId w:val="4"/>
  </w:num>
  <w:num w:numId="7" w16cid:durableId="120417825">
    <w:abstractNumId w:val="19"/>
  </w:num>
  <w:num w:numId="8" w16cid:durableId="1191989221">
    <w:abstractNumId w:val="27"/>
  </w:num>
  <w:num w:numId="9" w16cid:durableId="88818041">
    <w:abstractNumId w:val="3"/>
  </w:num>
  <w:num w:numId="10" w16cid:durableId="1537230913">
    <w:abstractNumId w:val="1"/>
  </w:num>
  <w:num w:numId="11" w16cid:durableId="594099657">
    <w:abstractNumId w:val="9"/>
  </w:num>
  <w:num w:numId="12" w16cid:durableId="1681203999">
    <w:abstractNumId w:val="0"/>
  </w:num>
  <w:num w:numId="13" w16cid:durableId="1647779866">
    <w:abstractNumId w:val="2"/>
  </w:num>
  <w:num w:numId="14" w16cid:durableId="1905405772">
    <w:abstractNumId w:val="5"/>
  </w:num>
  <w:num w:numId="15" w16cid:durableId="109714782">
    <w:abstractNumId w:val="10"/>
  </w:num>
  <w:num w:numId="16" w16cid:durableId="340012656">
    <w:abstractNumId w:val="26"/>
  </w:num>
  <w:num w:numId="17" w16cid:durableId="155583934">
    <w:abstractNumId w:val="8"/>
  </w:num>
  <w:num w:numId="18" w16cid:durableId="2054881417">
    <w:abstractNumId w:val="22"/>
  </w:num>
  <w:num w:numId="19" w16cid:durableId="1779136301">
    <w:abstractNumId w:val="13"/>
  </w:num>
  <w:num w:numId="20" w16cid:durableId="1399864256">
    <w:abstractNumId w:val="18"/>
  </w:num>
  <w:num w:numId="21" w16cid:durableId="133832722">
    <w:abstractNumId w:val="7"/>
  </w:num>
  <w:num w:numId="22" w16cid:durableId="13462871">
    <w:abstractNumId w:val="14"/>
  </w:num>
  <w:num w:numId="23" w16cid:durableId="641814496">
    <w:abstractNumId w:val="21"/>
  </w:num>
  <w:num w:numId="24" w16cid:durableId="390347306">
    <w:abstractNumId w:val="12"/>
  </w:num>
  <w:num w:numId="25" w16cid:durableId="262998586">
    <w:abstractNumId w:val="23"/>
  </w:num>
  <w:num w:numId="26" w16cid:durableId="2021615662">
    <w:abstractNumId w:val="16"/>
  </w:num>
  <w:num w:numId="27" w16cid:durableId="543449145">
    <w:abstractNumId w:val="15"/>
  </w:num>
  <w:num w:numId="28" w16cid:durableId="13264769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s>
  <w:rsids>
    <w:rsidRoot w:val="006070A8"/>
    <w:rsid w:val="00000604"/>
    <w:rsid w:val="00013FCD"/>
    <w:rsid w:val="00057819"/>
    <w:rsid w:val="000820FC"/>
    <w:rsid w:val="00124027"/>
    <w:rsid w:val="00124A35"/>
    <w:rsid w:val="00131DFC"/>
    <w:rsid w:val="00134451"/>
    <w:rsid w:val="001503DA"/>
    <w:rsid w:val="0018112E"/>
    <w:rsid w:val="0019214C"/>
    <w:rsid w:val="001A67DA"/>
    <w:rsid w:val="001A723F"/>
    <w:rsid w:val="001B063A"/>
    <w:rsid w:val="001E52D0"/>
    <w:rsid w:val="002048B3"/>
    <w:rsid w:val="00206AC9"/>
    <w:rsid w:val="00234903"/>
    <w:rsid w:val="00245E2A"/>
    <w:rsid w:val="00247735"/>
    <w:rsid w:val="00254EA6"/>
    <w:rsid w:val="002817DC"/>
    <w:rsid w:val="002821C3"/>
    <w:rsid w:val="002B3D99"/>
    <w:rsid w:val="00302B04"/>
    <w:rsid w:val="00350064"/>
    <w:rsid w:val="00367333"/>
    <w:rsid w:val="003B3AEA"/>
    <w:rsid w:val="0042087E"/>
    <w:rsid w:val="00440953"/>
    <w:rsid w:val="00470600"/>
    <w:rsid w:val="004A7D97"/>
    <w:rsid w:val="004B49C2"/>
    <w:rsid w:val="004B673C"/>
    <w:rsid w:val="004D68D4"/>
    <w:rsid w:val="004E02A7"/>
    <w:rsid w:val="00526EBA"/>
    <w:rsid w:val="0053345C"/>
    <w:rsid w:val="00543ECC"/>
    <w:rsid w:val="00544D4F"/>
    <w:rsid w:val="00583716"/>
    <w:rsid w:val="005909F4"/>
    <w:rsid w:val="005A0FF4"/>
    <w:rsid w:val="005A6B2C"/>
    <w:rsid w:val="005B35B6"/>
    <w:rsid w:val="006070A8"/>
    <w:rsid w:val="006217D3"/>
    <w:rsid w:val="006330E3"/>
    <w:rsid w:val="00636C33"/>
    <w:rsid w:val="00650FCD"/>
    <w:rsid w:val="00653D8B"/>
    <w:rsid w:val="00656195"/>
    <w:rsid w:val="006C5432"/>
    <w:rsid w:val="0071080B"/>
    <w:rsid w:val="00713D51"/>
    <w:rsid w:val="00737564"/>
    <w:rsid w:val="007927DD"/>
    <w:rsid w:val="007C722D"/>
    <w:rsid w:val="007E3F8F"/>
    <w:rsid w:val="0080186F"/>
    <w:rsid w:val="008369EE"/>
    <w:rsid w:val="00853200"/>
    <w:rsid w:val="008C6064"/>
    <w:rsid w:val="008D3CB6"/>
    <w:rsid w:val="00966D41"/>
    <w:rsid w:val="00975943"/>
    <w:rsid w:val="00990217"/>
    <w:rsid w:val="009C368E"/>
    <w:rsid w:val="009F0D7E"/>
    <w:rsid w:val="00A05847"/>
    <w:rsid w:val="00A23FDC"/>
    <w:rsid w:val="00A24B64"/>
    <w:rsid w:val="00A73DB3"/>
    <w:rsid w:val="00AB2E82"/>
    <w:rsid w:val="00AB47D3"/>
    <w:rsid w:val="00AB7375"/>
    <w:rsid w:val="00AD273F"/>
    <w:rsid w:val="00AD4510"/>
    <w:rsid w:val="00B108BA"/>
    <w:rsid w:val="00B47665"/>
    <w:rsid w:val="00B776A2"/>
    <w:rsid w:val="00B94A10"/>
    <w:rsid w:val="00BC021F"/>
    <w:rsid w:val="00BC0A1C"/>
    <w:rsid w:val="00BD032D"/>
    <w:rsid w:val="00BD3CE8"/>
    <w:rsid w:val="00BD408D"/>
    <w:rsid w:val="00C041C1"/>
    <w:rsid w:val="00C123AF"/>
    <w:rsid w:val="00C1641F"/>
    <w:rsid w:val="00C85AE5"/>
    <w:rsid w:val="00CA0A6D"/>
    <w:rsid w:val="00CB386A"/>
    <w:rsid w:val="00CE1798"/>
    <w:rsid w:val="00CE2D4B"/>
    <w:rsid w:val="00D24C9A"/>
    <w:rsid w:val="00D424CE"/>
    <w:rsid w:val="00D56844"/>
    <w:rsid w:val="00D822AA"/>
    <w:rsid w:val="00D954F2"/>
    <w:rsid w:val="00DA3B73"/>
    <w:rsid w:val="00DA57F8"/>
    <w:rsid w:val="00DB1150"/>
    <w:rsid w:val="00DE1267"/>
    <w:rsid w:val="00DE28B0"/>
    <w:rsid w:val="00E165CA"/>
    <w:rsid w:val="00E27EBE"/>
    <w:rsid w:val="00E61116"/>
    <w:rsid w:val="00E669D6"/>
    <w:rsid w:val="00E7473E"/>
    <w:rsid w:val="00E9420E"/>
    <w:rsid w:val="00EC29D6"/>
    <w:rsid w:val="00F125DC"/>
    <w:rsid w:val="00F342A5"/>
    <w:rsid w:val="00F528FA"/>
    <w:rsid w:val="00FB0FFB"/>
    <w:rsid w:val="00FD72B3"/>
    <w:rsid w:val="00FD7532"/>
    <w:rsid w:val="00FE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FD5F4"/>
  <w15:docId w15:val="{928381C5-999E-44E4-994D-8FDF19CC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0A8"/>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0A8"/>
    <w:rPr>
      <w:color w:val="0000FF"/>
      <w:u w:val="single"/>
    </w:rPr>
  </w:style>
  <w:style w:type="paragraph" w:customStyle="1" w:styleId="Default">
    <w:name w:val="Default"/>
    <w:rsid w:val="006070A8"/>
    <w:pPr>
      <w:autoSpaceDE w:val="0"/>
      <w:autoSpaceDN w:val="0"/>
      <w:adjustRightInd w:val="0"/>
    </w:pPr>
    <w:rPr>
      <w:rFonts w:ascii="Times New Roman" w:eastAsia="宋体" w:hAnsi="Times New Roman" w:cs="Times New Roman"/>
      <w:color w:val="000000"/>
      <w:kern w:val="0"/>
      <w:sz w:val="24"/>
      <w:szCs w:val="24"/>
    </w:rPr>
  </w:style>
  <w:style w:type="paragraph" w:styleId="a4">
    <w:name w:val="Balloon Text"/>
    <w:basedOn w:val="a"/>
    <w:link w:val="a5"/>
    <w:rsid w:val="006070A8"/>
    <w:rPr>
      <w:sz w:val="16"/>
      <w:szCs w:val="16"/>
      <w:lang w:val="x-none" w:eastAsia="x-none"/>
    </w:rPr>
  </w:style>
  <w:style w:type="character" w:customStyle="1" w:styleId="a5">
    <w:name w:val="批注框文本 字符"/>
    <w:link w:val="a4"/>
    <w:rsid w:val="006070A8"/>
    <w:rPr>
      <w:rFonts w:ascii="Times New Roman" w:eastAsia="宋体" w:hAnsi="Times New Roman" w:cs="Times New Roman"/>
      <w:kern w:val="0"/>
      <w:sz w:val="16"/>
      <w:szCs w:val="16"/>
      <w:lang w:val="x-none" w:eastAsia="x-none"/>
    </w:rPr>
  </w:style>
  <w:style w:type="paragraph" w:styleId="a6">
    <w:name w:val="footer"/>
    <w:basedOn w:val="a"/>
    <w:link w:val="a7"/>
    <w:rsid w:val="006070A8"/>
    <w:pPr>
      <w:tabs>
        <w:tab w:val="center" w:pos="4153"/>
        <w:tab w:val="right" w:pos="8306"/>
      </w:tabs>
      <w:snapToGrid w:val="0"/>
    </w:pPr>
    <w:rPr>
      <w:sz w:val="18"/>
      <w:szCs w:val="18"/>
    </w:rPr>
  </w:style>
  <w:style w:type="character" w:customStyle="1" w:styleId="a7">
    <w:name w:val="页脚 字符"/>
    <w:basedOn w:val="a0"/>
    <w:link w:val="a6"/>
    <w:rsid w:val="006070A8"/>
    <w:rPr>
      <w:rFonts w:ascii="Times New Roman" w:eastAsia="宋体" w:hAnsi="Times New Roman" w:cs="Times New Roman"/>
      <w:kern w:val="0"/>
      <w:sz w:val="18"/>
      <w:szCs w:val="18"/>
    </w:rPr>
  </w:style>
  <w:style w:type="character" w:styleId="a8">
    <w:name w:val="page number"/>
    <w:basedOn w:val="a0"/>
    <w:rsid w:val="006070A8"/>
  </w:style>
  <w:style w:type="character" w:styleId="a9">
    <w:name w:val="FollowedHyperlink"/>
    <w:basedOn w:val="a0"/>
    <w:rsid w:val="006070A8"/>
    <w:rPr>
      <w:color w:val="800080"/>
      <w:u w:val="single"/>
    </w:rPr>
  </w:style>
  <w:style w:type="paragraph" w:styleId="aa">
    <w:name w:val="header"/>
    <w:basedOn w:val="a"/>
    <w:link w:val="ab"/>
    <w:rsid w:val="006070A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6070A8"/>
    <w:rPr>
      <w:rFonts w:ascii="Times New Roman" w:eastAsia="宋体" w:hAnsi="Times New Roman" w:cs="Times New Roman"/>
      <w:kern w:val="0"/>
      <w:sz w:val="18"/>
      <w:szCs w:val="18"/>
    </w:rPr>
  </w:style>
  <w:style w:type="paragraph" w:styleId="ac">
    <w:name w:val="List Paragraph"/>
    <w:basedOn w:val="a"/>
    <w:uiPriority w:val="34"/>
    <w:qFormat/>
    <w:rsid w:val="00C123AF"/>
    <w:pPr>
      <w:widowControl w:val="0"/>
      <w:ind w:firstLineChars="200" w:firstLine="420"/>
      <w:jc w:val="both"/>
    </w:pPr>
    <w:rPr>
      <w:rFonts w:ascii="等线" w:eastAsia="等线" w:hAnsi="等线"/>
      <w:kern w:val="2"/>
      <w:sz w:val="21"/>
      <w:szCs w:val="22"/>
    </w:rPr>
  </w:style>
  <w:style w:type="character" w:styleId="ad">
    <w:name w:val="Unresolved Mention"/>
    <w:basedOn w:val="a0"/>
    <w:uiPriority w:val="99"/>
    <w:semiHidden/>
    <w:unhideWhenUsed/>
    <w:rsid w:val="00526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Ruibin Li</cp:lastModifiedBy>
  <cp:revision>3</cp:revision>
  <cp:lastPrinted>2024-12-24T04:10:00Z</cp:lastPrinted>
  <dcterms:created xsi:type="dcterms:W3CDTF">2025-04-25T01:24:00Z</dcterms:created>
  <dcterms:modified xsi:type="dcterms:W3CDTF">2025-04-25T01:30:00Z</dcterms:modified>
</cp:coreProperties>
</file>